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EE20" w14:textId="123ACAED" w:rsidR="00FE3419" w:rsidRPr="002537C7" w:rsidRDefault="00FE3419" w:rsidP="00FE3419">
      <w:pPr>
        <w:pStyle w:val="Title"/>
        <w:rPr>
          <w:rStyle w:val="BookTitle"/>
          <w:sz w:val="40"/>
          <w:szCs w:val="40"/>
        </w:rPr>
      </w:pPr>
      <w:r w:rsidRPr="002537C7">
        <w:rPr>
          <w:rStyle w:val="BookTitle"/>
          <w:sz w:val="40"/>
          <w:szCs w:val="40"/>
        </w:rPr>
        <w:t>Early Career Researcher Expression of Interest (</w:t>
      </w:r>
      <w:proofErr w:type="spellStart"/>
      <w:r w:rsidRPr="002537C7">
        <w:rPr>
          <w:rStyle w:val="BookTitle"/>
          <w:sz w:val="40"/>
          <w:szCs w:val="40"/>
        </w:rPr>
        <w:t>EoI</w:t>
      </w:r>
      <w:proofErr w:type="spellEnd"/>
      <w:r w:rsidRPr="002537C7">
        <w:rPr>
          <w:rStyle w:val="BookTitle"/>
          <w:sz w:val="40"/>
          <w:szCs w:val="40"/>
        </w:rPr>
        <w:t>)</w:t>
      </w:r>
    </w:p>
    <w:p w14:paraId="7487A808" w14:textId="4BBC2CB3" w:rsidR="00FE3419" w:rsidRDefault="00FE3419" w:rsidP="00FE3419">
      <w:pPr>
        <w:rPr>
          <w:rFonts w:eastAsiaTheme="majorEastAsia"/>
          <w:lang w:eastAsia="en-US"/>
        </w:rPr>
      </w:pPr>
    </w:p>
    <w:p w14:paraId="155410A9" w14:textId="22995638" w:rsidR="00FE3419" w:rsidRPr="002537C7" w:rsidRDefault="00FE3419" w:rsidP="002537C7">
      <w:pPr>
        <w:pStyle w:val="Heading1"/>
        <w:rPr>
          <w:b/>
          <w:bCs/>
          <w:color w:val="70AD47" w:themeColor="accent6"/>
        </w:rPr>
      </w:pPr>
      <w:r w:rsidRPr="002537C7">
        <w:rPr>
          <w:b/>
          <w:bCs/>
          <w:color w:val="70AD47" w:themeColor="accent6"/>
        </w:rPr>
        <w:t>TOPIC</w:t>
      </w:r>
    </w:p>
    <w:p w14:paraId="16C62C3F" w14:textId="3F89677E" w:rsidR="00FE3419" w:rsidRPr="002537C7" w:rsidRDefault="00DB1DEB" w:rsidP="002537C7">
      <w:pPr>
        <w:rPr>
          <w:rFonts w:ascii="Praxis Next" w:eastAsiaTheme="majorEastAsia" w:hAnsi="Praxis Next"/>
          <w:b/>
          <w:bCs/>
          <w:color w:val="595959" w:themeColor="text1" w:themeTint="A6"/>
        </w:rPr>
      </w:pPr>
      <w:r w:rsidRPr="002537C7">
        <w:rPr>
          <w:rFonts w:ascii="Praxis Next" w:eastAsiaTheme="majorEastAsia" w:hAnsi="Praxis Next"/>
          <w:b/>
          <w:bCs/>
          <w:color w:val="595959" w:themeColor="text1" w:themeTint="A6"/>
        </w:rPr>
        <w:t>Adapting Together</w:t>
      </w:r>
      <w:r w:rsidR="00FE3419" w:rsidRPr="002537C7">
        <w:rPr>
          <w:rFonts w:ascii="Praxis Next" w:eastAsiaTheme="majorEastAsia" w:hAnsi="Praxis Next"/>
          <w:b/>
          <w:bCs/>
          <w:color w:val="595959" w:themeColor="text1" w:themeTint="A6"/>
        </w:rPr>
        <w:t>:</w:t>
      </w:r>
      <w:r w:rsidRPr="002537C7">
        <w:rPr>
          <w:rFonts w:ascii="Praxis Next" w:eastAsiaTheme="majorEastAsia" w:hAnsi="Praxis Next"/>
          <w:b/>
          <w:bCs/>
          <w:color w:val="595959" w:themeColor="text1" w:themeTint="A6"/>
        </w:rPr>
        <w:t xml:space="preserve"> </w:t>
      </w:r>
      <w:r w:rsidR="00FE3419" w:rsidRPr="002537C7">
        <w:rPr>
          <w:rFonts w:ascii="Praxis Next" w:eastAsiaTheme="majorEastAsia" w:hAnsi="Praxis Next"/>
          <w:b/>
          <w:bCs/>
          <w:color w:val="595959" w:themeColor="text1" w:themeTint="A6"/>
        </w:rPr>
        <w:t xml:space="preserve">How can we all play a part in climate action? </w:t>
      </w:r>
    </w:p>
    <w:p w14:paraId="35E21104" w14:textId="25D6722C" w:rsidR="00FE3419" w:rsidRPr="002537C7" w:rsidRDefault="00794169" w:rsidP="002537C7">
      <w:pPr>
        <w:rPr>
          <w:rStyle w:val="BookTitle"/>
          <w:rFonts w:ascii="Praxis Next" w:hAnsi="Praxis Next"/>
          <w:b w:val="0"/>
          <w:bCs w:val="0"/>
          <w:i w:val="0"/>
          <w:iCs w:val="0"/>
          <w:color w:val="595959" w:themeColor="text1" w:themeTint="A6"/>
          <w:spacing w:val="0"/>
        </w:rPr>
      </w:pPr>
      <w:r w:rsidRPr="002537C7">
        <w:rPr>
          <w:rStyle w:val="Heading2Char"/>
          <w:rFonts w:ascii="Praxis Next" w:hAnsi="Praxis Next"/>
          <w:color w:val="595959" w:themeColor="text1" w:themeTint="A6"/>
          <w:sz w:val="24"/>
          <w:szCs w:val="24"/>
        </w:rPr>
        <w:t xml:space="preserve">Symposium and </w:t>
      </w:r>
      <w:r w:rsidR="00DB1DEB" w:rsidRPr="002537C7">
        <w:rPr>
          <w:rStyle w:val="Heading2Char"/>
          <w:rFonts w:ascii="Praxis Next" w:hAnsi="Praxis Next"/>
          <w:color w:val="595959" w:themeColor="text1" w:themeTint="A6"/>
          <w:sz w:val="24"/>
          <w:szCs w:val="24"/>
        </w:rPr>
        <w:t>Workshop</w:t>
      </w:r>
      <w:r w:rsidR="00015F40">
        <w:rPr>
          <w:rFonts w:ascii="Praxis Next" w:eastAsiaTheme="majorEastAsia" w:hAnsi="Praxis Next" w:cstheme="majorBidi"/>
          <w:b/>
          <w:bCs/>
          <w:color w:val="595959" w:themeColor="text1" w:themeTint="A6"/>
          <w:spacing w:val="-10"/>
          <w:kern w:val="28"/>
        </w:rPr>
        <w:t xml:space="preserve"> </w:t>
      </w:r>
      <w:r w:rsidR="00015F40" w:rsidRPr="002537C7">
        <w:rPr>
          <w:rFonts w:ascii="Praxis Next" w:eastAsiaTheme="majorEastAsia" w:hAnsi="Praxis Next" w:cstheme="majorBidi"/>
          <w:color w:val="595959" w:themeColor="text1" w:themeTint="A6"/>
          <w:spacing w:val="-10"/>
          <w:kern w:val="28"/>
        </w:rPr>
        <w:t>on</w:t>
      </w:r>
      <w:r w:rsidR="00015F40">
        <w:rPr>
          <w:rFonts w:ascii="Praxis Next" w:eastAsiaTheme="majorEastAsia" w:hAnsi="Praxis Next" w:cstheme="majorBidi"/>
          <w:b/>
          <w:bCs/>
          <w:color w:val="595959" w:themeColor="text1" w:themeTint="A6"/>
          <w:spacing w:val="-10"/>
          <w:kern w:val="28"/>
        </w:rPr>
        <w:t xml:space="preserve"> </w:t>
      </w:r>
      <w:r w:rsidR="00C21F4A" w:rsidRPr="002537C7">
        <w:rPr>
          <w:rFonts w:ascii="Praxis Next" w:eastAsiaTheme="majorEastAsia" w:hAnsi="Praxis Next"/>
          <w:color w:val="595959" w:themeColor="text1" w:themeTint="A6"/>
        </w:rPr>
        <w:t>Tuesday 22</w:t>
      </w:r>
      <w:r w:rsidR="00C21F4A" w:rsidRPr="002537C7">
        <w:rPr>
          <w:rFonts w:ascii="Praxis Next" w:eastAsiaTheme="majorEastAsia" w:hAnsi="Praxis Next"/>
          <w:color w:val="595959" w:themeColor="text1" w:themeTint="A6"/>
          <w:vertAlign w:val="superscript"/>
        </w:rPr>
        <w:t>nd</w:t>
      </w:r>
      <w:r w:rsidR="00C21F4A" w:rsidRPr="002537C7">
        <w:rPr>
          <w:rFonts w:ascii="Praxis Next" w:eastAsiaTheme="majorEastAsia" w:hAnsi="Praxis Next"/>
          <w:color w:val="595959" w:themeColor="text1" w:themeTint="A6"/>
        </w:rPr>
        <w:t xml:space="preserve"> Nov 2022 </w:t>
      </w:r>
      <w:r w:rsidRPr="002537C7">
        <w:rPr>
          <w:rFonts w:ascii="Praxis Next" w:eastAsiaTheme="majorEastAsia" w:hAnsi="Praxis Next"/>
          <w:color w:val="595959" w:themeColor="text1" w:themeTint="A6"/>
        </w:rPr>
        <w:t>9</w:t>
      </w:r>
      <w:r w:rsidR="00C21F4A" w:rsidRPr="002537C7">
        <w:rPr>
          <w:rFonts w:ascii="Praxis Next" w:eastAsiaTheme="majorEastAsia" w:hAnsi="Praxis Next"/>
          <w:color w:val="595959" w:themeColor="text1" w:themeTint="A6"/>
        </w:rPr>
        <w:t>:30pm – 5</w:t>
      </w:r>
      <w:r w:rsidRPr="002537C7">
        <w:rPr>
          <w:rFonts w:ascii="Praxis Next" w:eastAsiaTheme="majorEastAsia" w:hAnsi="Praxis Next"/>
          <w:color w:val="595959" w:themeColor="text1" w:themeTint="A6"/>
        </w:rPr>
        <w:t>:30</w:t>
      </w:r>
      <w:r w:rsidR="00C21F4A" w:rsidRPr="002537C7">
        <w:rPr>
          <w:rFonts w:ascii="Praxis Next" w:eastAsiaTheme="majorEastAsia" w:hAnsi="Praxis Next"/>
          <w:color w:val="595959" w:themeColor="text1" w:themeTint="A6"/>
        </w:rPr>
        <w:t xml:space="preserve">pm </w:t>
      </w:r>
      <w:r w:rsidRPr="002537C7">
        <w:rPr>
          <w:rFonts w:ascii="Praxis Next" w:eastAsiaTheme="majorEastAsia" w:hAnsi="Praxis Next"/>
          <w:color w:val="595959" w:themeColor="text1" w:themeTint="A6"/>
        </w:rPr>
        <w:t xml:space="preserve">at </w:t>
      </w:r>
      <w:r w:rsidR="00C21F4A" w:rsidRPr="002537C7">
        <w:rPr>
          <w:rFonts w:ascii="Praxis Next" w:eastAsiaTheme="majorEastAsia" w:hAnsi="Praxis Next"/>
          <w:color w:val="595959" w:themeColor="text1" w:themeTint="A6"/>
        </w:rPr>
        <w:t xml:space="preserve">Lancaster </w:t>
      </w:r>
      <w:r w:rsidRPr="002537C7">
        <w:rPr>
          <w:rFonts w:ascii="Praxis Next" w:eastAsiaTheme="majorEastAsia" w:hAnsi="Praxis Next"/>
          <w:color w:val="595959" w:themeColor="text1" w:themeTint="A6"/>
        </w:rPr>
        <w:t xml:space="preserve">House Hotel and Lancaster </w:t>
      </w:r>
      <w:r w:rsidR="00C21F4A" w:rsidRPr="002537C7">
        <w:rPr>
          <w:rFonts w:ascii="Praxis Next" w:eastAsiaTheme="majorEastAsia" w:hAnsi="Praxis Next"/>
          <w:color w:val="595959" w:themeColor="text1" w:themeTint="A6"/>
        </w:rPr>
        <w:t>University</w:t>
      </w:r>
    </w:p>
    <w:p w14:paraId="62789534" w14:textId="77777777" w:rsidR="00246420" w:rsidRPr="00F24924" w:rsidRDefault="00203D78" w:rsidP="00246420">
      <w:pPr>
        <w:pStyle w:val="Heading1"/>
        <w:rPr>
          <w:rFonts w:ascii="Praxis Next" w:hAnsi="Praxis Next"/>
          <w:color w:val="70AD47" w:themeColor="accent6"/>
        </w:rPr>
      </w:pPr>
      <w:r w:rsidRPr="00F24924">
        <w:rPr>
          <w:rFonts w:ascii="Praxis Next" w:hAnsi="Praxis Next"/>
          <w:color w:val="70AD47" w:themeColor="accent6"/>
        </w:rPr>
        <w:t>IMPORTANT</w:t>
      </w:r>
    </w:p>
    <w:p w14:paraId="484FC94F" w14:textId="2EE6B6BC" w:rsidR="00237B83" w:rsidRPr="00D762F3" w:rsidRDefault="00DB1DEB" w:rsidP="00203D78">
      <w:pPr>
        <w:rPr>
          <w:rFonts w:ascii="Praxis Next" w:hAnsi="Praxis Next"/>
          <w:i/>
          <w:iCs/>
          <w:sz w:val="21"/>
          <w:szCs w:val="21"/>
        </w:rPr>
      </w:pPr>
      <w:r w:rsidRPr="00D762F3">
        <w:rPr>
          <w:rFonts w:ascii="Praxis Next" w:hAnsi="Praxis Next"/>
          <w:i/>
          <w:iCs/>
          <w:sz w:val="21"/>
          <w:szCs w:val="21"/>
        </w:rPr>
        <w:t>P</w:t>
      </w:r>
      <w:r w:rsidR="00203D78" w:rsidRPr="00D762F3">
        <w:rPr>
          <w:rFonts w:ascii="Praxis Next" w:hAnsi="Praxis Next"/>
          <w:i/>
          <w:iCs/>
          <w:sz w:val="21"/>
          <w:szCs w:val="21"/>
        </w:rPr>
        <w:t xml:space="preserve">lease read </w:t>
      </w:r>
      <w:r w:rsidRPr="00D762F3">
        <w:rPr>
          <w:rFonts w:ascii="Praxis Next" w:hAnsi="Praxis Next"/>
          <w:i/>
          <w:iCs/>
          <w:sz w:val="21"/>
          <w:szCs w:val="21"/>
        </w:rPr>
        <w:t xml:space="preserve">all </w:t>
      </w:r>
      <w:r w:rsidR="00203D78" w:rsidRPr="00D762F3">
        <w:rPr>
          <w:rFonts w:ascii="Praxis Next" w:hAnsi="Praxis Next"/>
          <w:i/>
          <w:iCs/>
          <w:sz w:val="21"/>
          <w:szCs w:val="21"/>
        </w:rPr>
        <w:t xml:space="preserve">the information </w:t>
      </w:r>
      <w:r w:rsidR="00237B83" w:rsidRPr="00D762F3">
        <w:rPr>
          <w:rFonts w:ascii="Praxis Next" w:hAnsi="Praxis Next"/>
          <w:i/>
          <w:iCs/>
          <w:sz w:val="21"/>
          <w:szCs w:val="21"/>
        </w:rPr>
        <w:t>below</w:t>
      </w:r>
      <w:r w:rsidR="00203D78" w:rsidRPr="00D762F3">
        <w:rPr>
          <w:rFonts w:ascii="Praxis Next" w:hAnsi="Praxis Next"/>
          <w:i/>
          <w:iCs/>
          <w:sz w:val="21"/>
          <w:szCs w:val="21"/>
        </w:rPr>
        <w:t xml:space="preserve"> </w:t>
      </w:r>
      <w:r w:rsidR="00A46605" w:rsidRPr="00D762F3">
        <w:rPr>
          <w:rFonts w:ascii="Praxis Next" w:hAnsi="Praxis Next"/>
          <w:i/>
          <w:iCs/>
          <w:sz w:val="21"/>
          <w:szCs w:val="21"/>
        </w:rPr>
        <w:t>and</w:t>
      </w:r>
      <w:r w:rsidR="00203D78" w:rsidRPr="00D762F3">
        <w:rPr>
          <w:rFonts w:ascii="Praxis Next" w:hAnsi="Praxis Next"/>
          <w:i/>
          <w:iCs/>
          <w:sz w:val="21"/>
          <w:szCs w:val="21"/>
        </w:rPr>
        <w:t xml:space="preserve"> ensure you </w:t>
      </w:r>
      <w:r w:rsidR="00246420" w:rsidRPr="00D762F3">
        <w:rPr>
          <w:rFonts w:ascii="Praxis Next" w:hAnsi="Praxis Next"/>
          <w:i/>
          <w:iCs/>
          <w:sz w:val="21"/>
          <w:szCs w:val="21"/>
        </w:rPr>
        <w:t xml:space="preserve">understand and </w:t>
      </w:r>
      <w:r w:rsidR="00203D78" w:rsidRPr="00D762F3">
        <w:rPr>
          <w:rFonts w:ascii="Praxis Next" w:hAnsi="Praxis Next"/>
          <w:i/>
          <w:iCs/>
          <w:sz w:val="21"/>
          <w:szCs w:val="21"/>
        </w:rPr>
        <w:t>comply with the criteria</w:t>
      </w:r>
    </w:p>
    <w:p w14:paraId="65C2FE84" w14:textId="13900955" w:rsidR="00DB1DEB" w:rsidRPr="00D762F3" w:rsidRDefault="00DB1DEB" w:rsidP="00DB1DEB">
      <w:pPr>
        <w:pStyle w:val="ListParagraph"/>
        <w:numPr>
          <w:ilvl w:val="0"/>
          <w:numId w:val="2"/>
        </w:numPr>
      </w:pPr>
      <w:r w:rsidRPr="00D762F3">
        <w:t xml:space="preserve">This </w:t>
      </w:r>
      <w:r w:rsidR="004961D5">
        <w:t xml:space="preserve">form </w:t>
      </w:r>
      <w:r w:rsidRPr="00D762F3">
        <w:t xml:space="preserve">should </w:t>
      </w:r>
      <w:r w:rsidR="0024151E" w:rsidRPr="00D762F3">
        <w:t xml:space="preserve">only </w:t>
      </w:r>
      <w:r w:rsidRPr="00D762F3">
        <w:t xml:space="preserve">be completed by those </w:t>
      </w:r>
      <w:r w:rsidR="0024151E" w:rsidRPr="00D762F3">
        <w:t xml:space="preserve">who are eligible and who are </w:t>
      </w:r>
      <w:r w:rsidRPr="00D762F3">
        <w:t xml:space="preserve">applying to attend the </w:t>
      </w:r>
      <w:r w:rsidR="0024151E" w:rsidRPr="00D762F3">
        <w:t xml:space="preserve">afternoon </w:t>
      </w:r>
      <w:r w:rsidRPr="00D762F3">
        <w:t>workshop</w:t>
      </w:r>
    </w:p>
    <w:p w14:paraId="395F2FE1" w14:textId="4FCE845A" w:rsidR="00DB1DEB" w:rsidRPr="00D762F3" w:rsidRDefault="00DB1DEB" w:rsidP="00203D78">
      <w:pPr>
        <w:pStyle w:val="ListParagraph"/>
        <w:numPr>
          <w:ilvl w:val="0"/>
          <w:numId w:val="2"/>
        </w:numPr>
      </w:pPr>
      <w:r w:rsidRPr="00D762F3">
        <w:t>DO NOT book a space at the symposium via Eventbrite if you are applying to attend the workshop</w:t>
      </w:r>
    </w:p>
    <w:p w14:paraId="2FFEF7F2" w14:textId="2FA85D98" w:rsidR="00184EF3" w:rsidRPr="00F24924" w:rsidRDefault="00DB1DEB" w:rsidP="00DB1DEB">
      <w:pPr>
        <w:pStyle w:val="Heading1"/>
        <w:rPr>
          <w:rFonts w:ascii="Praxis Next" w:hAnsi="Praxis Next"/>
          <w:color w:val="70AD47" w:themeColor="accent6"/>
        </w:rPr>
      </w:pPr>
      <w:r w:rsidRPr="00F24924">
        <w:rPr>
          <w:rFonts w:ascii="Praxis Next" w:hAnsi="Praxis Next"/>
          <w:color w:val="70AD47" w:themeColor="accent6"/>
        </w:rPr>
        <w:t xml:space="preserve">Adapting Together </w:t>
      </w:r>
      <w:r w:rsidR="00794169">
        <w:rPr>
          <w:rFonts w:ascii="Praxis Next" w:hAnsi="Praxis Next"/>
          <w:color w:val="70AD47" w:themeColor="accent6"/>
        </w:rPr>
        <w:t xml:space="preserve">Symposium and </w:t>
      </w:r>
      <w:r w:rsidRPr="00F24924">
        <w:rPr>
          <w:rFonts w:ascii="Praxis Next" w:hAnsi="Praxis Next"/>
          <w:color w:val="70AD47" w:themeColor="accent6"/>
        </w:rPr>
        <w:t>Workshop</w:t>
      </w:r>
    </w:p>
    <w:p w14:paraId="7819F578" w14:textId="30312F9C" w:rsidR="00184EF3" w:rsidRPr="00742C7A" w:rsidRDefault="00184EF3" w:rsidP="00203D78">
      <w:pPr>
        <w:rPr>
          <w:rFonts w:ascii="Praxis Next" w:hAnsi="Praxis Next"/>
          <w:color w:val="595959" w:themeColor="text1" w:themeTint="A6"/>
          <w:sz w:val="21"/>
          <w:szCs w:val="21"/>
        </w:rPr>
      </w:pPr>
      <w:r w:rsidRPr="00742C7A">
        <w:rPr>
          <w:rFonts w:ascii="Praxis Next" w:hAnsi="Praxis Next"/>
          <w:color w:val="595959" w:themeColor="text1" w:themeTint="A6"/>
          <w:sz w:val="21"/>
          <w:szCs w:val="21"/>
        </w:rPr>
        <w:t xml:space="preserve">ImaginationLancaster is pleased to offer the opportunity for </w:t>
      </w:r>
      <w:r w:rsidR="004961D5" w:rsidRPr="00742C7A">
        <w:rPr>
          <w:rFonts w:ascii="Praxis Next" w:hAnsi="Praxis Next"/>
          <w:color w:val="595959" w:themeColor="text1" w:themeTint="A6"/>
          <w:sz w:val="21"/>
          <w:szCs w:val="21"/>
        </w:rPr>
        <w:t>e</w:t>
      </w:r>
      <w:r w:rsidRPr="00742C7A">
        <w:rPr>
          <w:rFonts w:ascii="Praxis Next" w:hAnsi="Praxis Next"/>
          <w:color w:val="595959" w:themeColor="text1" w:themeTint="A6"/>
          <w:sz w:val="21"/>
          <w:szCs w:val="21"/>
        </w:rPr>
        <w:t xml:space="preserve">arly </w:t>
      </w:r>
      <w:r w:rsidR="004961D5" w:rsidRPr="00742C7A">
        <w:rPr>
          <w:rFonts w:ascii="Praxis Next" w:hAnsi="Praxis Next"/>
          <w:color w:val="595959" w:themeColor="text1" w:themeTint="A6"/>
          <w:sz w:val="21"/>
          <w:szCs w:val="21"/>
        </w:rPr>
        <w:t>c</w:t>
      </w:r>
      <w:r w:rsidRPr="00742C7A">
        <w:rPr>
          <w:rFonts w:ascii="Praxis Next" w:hAnsi="Praxis Next"/>
          <w:color w:val="595959" w:themeColor="text1" w:themeTint="A6"/>
          <w:sz w:val="21"/>
          <w:szCs w:val="21"/>
        </w:rPr>
        <w:t xml:space="preserve">areer </w:t>
      </w:r>
      <w:r w:rsidR="004961D5" w:rsidRPr="00742C7A">
        <w:rPr>
          <w:rFonts w:ascii="Praxis Next" w:hAnsi="Praxis Next"/>
          <w:color w:val="595959" w:themeColor="text1" w:themeTint="A6"/>
          <w:sz w:val="21"/>
          <w:szCs w:val="21"/>
        </w:rPr>
        <w:t>r</w:t>
      </w:r>
      <w:r w:rsidRPr="00742C7A">
        <w:rPr>
          <w:rFonts w:ascii="Praxis Next" w:hAnsi="Praxis Next"/>
          <w:color w:val="595959" w:themeColor="text1" w:themeTint="A6"/>
          <w:sz w:val="21"/>
          <w:szCs w:val="21"/>
        </w:rPr>
        <w:t>esearchers (please see eligibility criteria</w:t>
      </w:r>
      <w:r w:rsidR="00E31247" w:rsidRPr="00742C7A">
        <w:rPr>
          <w:rFonts w:ascii="Praxis Next" w:hAnsi="Praxis Next"/>
          <w:color w:val="595959" w:themeColor="text1" w:themeTint="A6"/>
          <w:sz w:val="21"/>
          <w:szCs w:val="21"/>
        </w:rPr>
        <w:t xml:space="preserve"> below</w:t>
      </w:r>
      <w:r w:rsidRPr="00742C7A">
        <w:rPr>
          <w:rFonts w:ascii="Praxis Next" w:hAnsi="Praxis Next"/>
          <w:color w:val="595959" w:themeColor="text1" w:themeTint="A6"/>
          <w:sz w:val="21"/>
          <w:szCs w:val="21"/>
        </w:rPr>
        <w:t>) to attend an event on place-based equitable sustainability in partnership with the AHRC</w:t>
      </w:r>
      <w:r w:rsidR="004961D5" w:rsidRPr="00742C7A">
        <w:rPr>
          <w:rFonts w:ascii="Praxis Next" w:hAnsi="Praxis Next"/>
          <w:color w:val="595959" w:themeColor="text1" w:themeTint="A6"/>
          <w:sz w:val="21"/>
          <w:szCs w:val="21"/>
        </w:rPr>
        <w:t>-</w:t>
      </w:r>
      <w:r w:rsidRPr="00742C7A">
        <w:rPr>
          <w:rFonts w:ascii="Praxis Next" w:hAnsi="Praxis Next"/>
          <w:color w:val="595959" w:themeColor="text1" w:themeTint="A6"/>
          <w:sz w:val="21"/>
          <w:szCs w:val="21"/>
        </w:rPr>
        <w:t xml:space="preserve">funded </w:t>
      </w:r>
      <w:hyperlink r:id="rId10" w:history="1">
        <w:r w:rsidRPr="00742C7A">
          <w:rPr>
            <w:rStyle w:val="Hyperlink"/>
            <w:rFonts w:ascii="Praxis Next" w:hAnsi="Praxis Next"/>
            <w:sz w:val="21"/>
            <w:szCs w:val="21"/>
          </w:rPr>
          <w:t>Future Observatory</w:t>
        </w:r>
      </w:hyperlink>
      <w:r w:rsidR="004961D5" w:rsidRPr="00742C7A">
        <w:rPr>
          <w:rFonts w:ascii="Praxis Next" w:hAnsi="Praxis Next"/>
          <w:color w:val="595959" w:themeColor="text1" w:themeTint="A6"/>
          <w:sz w:val="21"/>
          <w:szCs w:val="21"/>
        </w:rPr>
        <w:t>.</w:t>
      </w:r>
      <w:r w:rsidRPr="00742C7A">
        <w:rPr>
          <w:rFonts w:ascii="Praxis Next" w:hAnsi="Praxis Next"/>
          <w:color w:val="595959" w:themeColor="text1" w:themeTint="A6"/>
          <w:sz w:val="21"/>
          <w:szCs w:val="21"/>
        </w:rPr>
        <w:t xml:space="preserve"> </w:t>
      </w:r>
      <w:r w:rsidR="004961D5" w:rsidRPr="00742C7A">
        <w:rPr>
          <w:rFonts w:ascii="Praxis Next" w:hAnsi="Praxis Next"/>
          <w:color w:val="595959" w:themeColor="text1" w:themeTint="A6"/>
          <w:sz w:val="21"/>
          <w:szCs w:val="21"/>
        </w:rPr>
        <w:t>T</w:t>
      </w:r>
      <w:r w:rsidRPr="00742C7A">
        <w:rPr>
          <w:rFonts w:ascii="Praxis Next" w:hAnsi="Praxis Next"/>
          <w:color w:val="595959" w:themeColor="text1" w:themeTint="A6"/>
          <w:sz w:val="21"/>
          <w:szCs w:val="21"/>
        </w:rPr>
        <w:t xml:space="preserve">here will be reimbursement via invoice of up to £250 for travel and accommodation paid to successful applicants after the event </w:t>
      </w:r>
      <w:r w:rsidR="0023066E" w:rsidRPr="00742C7A">
        <w:rPr>
          <w:rFonts w:ascii="Praxis Next" w:hAnsi="Praxis Next"/>
          <w:color w:val="595959" w:themeColor="text1" w:themeTint="A6"/>
          <w:sz w:val="21"/>
          <w:szCs w:val="21"/>
        </w:rPr>
        <w:t>(see end of document for details).</w:t>
      </w:r>
    </w:p>
    <w:p w14:paraId="6CCD3AD5" w14:textId="1856E263" w:rsidR="00184EF3" w:rsidRPr="00742C7A" w:rsidRDefault="00184EF3" w:rsidP="00203D78">
      <w:pPr>
        <w:rPr>
          <w:rFonts w:ascii="Praxis Next" w:hAnsi="Praxis Next"/>
          <w:color w:val="595959" w:themeColor="text1" w:themeTint="A6"/>
          <w:sz w:val="21"/>
          <w:szCs w:val="21"/>
        </w:rPr>
      </w:pPr>
    </w:p>
    <w:p w14:paraId="6FC21672" w14:textId="69FC3F0C" w:rsidR="00237B83" w:rsidRPr="00742C7A" w:rsidRDefault="00184EF3" w:rsidP="00DB1DEB">
      <w:pPr>
        <w:rPr>
          <w:rFonts w:ascii="Praxis Next" w:hAnsi="Praxis Next"/>
          <w:color w:val="595959" w:themeColor="text1" w:themeTint="A6"/>
          <w:sz w:val="21"/>
          <w:szCs w:val="21"/>
        </w:rPr>
      </w:pPr>
      <w:r w:rsidRPr="00742C7A">
        <w:rPr>
          <w:rFonts w:ascii="Praxis Next" w:hAnsi="Praxis Next"/>
          <w:color w:val="595959" w:themeColor="text1" w:themeTint="A6"/>
          <w:sz w:val="21"/>
          <w:szCs w:val="21"/>
        </w:rPr>
        <w:t xml:space="preserve">This </w:t>
      </w:r>
      <w:r w:rsidR="005361FF" w:rsidRPr="00742C7A">
        <w:rPr>
          <w:rFonts w:ascii="Praxis Next" w:hAnsi="Praxis Next"/>
          <w:color w:val="595959" w:themeColor="text1" w:themeTint="A6"/>
          <w:sz w:val="21"/>
          <w:szCs w:val="21"/>
        </w:rPr>
        <w:t>will be a</w:t>
      </w:r>
      <w:r w:rsidRPr="00742C7A">
        <w:rPr>
          <w:rFonts w:ascii="Praxis Next" w:hAnsi="Praxis Next"/>
          <w:color w:val="595959" w:themeColor="text1" w:themeTint="A6"/>
          <w:sz w:val="21"/>
          <w:szCs w:val="21"/>
        </w:rPr>
        <w:t xml:space="preserve"> </w:t>
      </w:r>
      <w:r w:rsidR="005361FF" w:rsidRPr="00742C7A">
        <w:rPr>
          <w:rFonts w:ascii="Praxis Next" w:hAnsi="Praxis Next"/>
          <w:color w:val="595959" w:themeColor="text1" w:themeTint="A6"/>
          <w:sz w:val="21"/>
          <w:szCs w:val="21"/>
        </w:rPr>
        <w:t>stimulating</w:t>
      </w:r>
      <w:r w:rsidR="00246420" w:rsidRPr="00742C7A">
        <w:rPr>
          <w:rFonts w:ascii="Praxis Next" w:hAnsi="Praxis Next"/>
          <w:color w:val="595959" w:themeColor="text1" w:themeTint="A6"/>
          <w:sz w:val="21"/>
          <w:szCs w:val="21"/>
        </w:rPr>
        <w:t xml:space="preserve"> </w:t>
      </w:r>
      <w:r w:rsidR="00794169" w:rsidRPr="00742C7A">
        <w:rPr>
          <w:rFonts w:ascii="Praxis Next" w:hAnsi="Praxis Next"/>
          <w:color w:val="595959" w:themeColor="text1" w:themeTint="A6"/>
          <w:sz w:val="21"/>
          <w:szCs w:val="21"/>
        </w:rPr>
        <w:t xml:space="preserve">symposium and </w:t>
      </w:r>
      <w:r w:rsidRPr="00742C7A">
        <w:rPr>
          <w:rFonts w:ascii="Praxis Next" w:hAnsi="Praxis Next"/>
          <w:color w:val="595959" w:themeColor="text1" w:themeTint="A6"/>
          <w:sz w:val="21"/>
          <w:szCs w:val="21"/>
        </w:rPr>
        <w:t>workshop</w:t>
      </w:r>
      <w:r w:rsidR="005361FF" w:rsidRPr="00742C7A">
        <w:rPr>
          <w:rFonts w:ascii="Praxis Next" w:hAnsi="Praxis Next"/>
          <w:color w:val="595959" w:themeColor="text1" w:themeTint="A6"/>
          <w:sz w:val="21"/>
          <w:szCs w:val="21"/>
        </w:rPr>
        <w:t xml:space="preserve"> to</w:t>
      </w:r>
      <w:r w:rsidRPr="00742C7A">
        <w:rPr>
          <w:rFonts w:ascii="Praxis Next" w:hAnsi="Praxis Next"/>
          <w:color w:val="595959" w:themeColor="text1" w:themeTint="A6"/>
          <w:sz w:val="21"/>
          <w:szCs w:val="21"/>
        </w:rPr>
        <w:t xml:space="preserve"> give early career researchers a</w:t>
      </w:r>
      <w:r w:rsidR="005361FF" w:rsidRPr="00742C7A">
        <w:rPr>
          <w:rFonts w:ascii="Praxis Next" w:hAnsi="Praxis Next"/>
          <w:color w:val="595959" w:themeColor="text1" w:themeTint="A6"/>
          <w:sz w:val="21"/>
          <w:szCs w:val="21"/>
        </w:rPr>
        <w:t xml:space="preserve"> thought-provoking </w:t>
      </w:r>
      <w:r w:rsidRPr="00742C7A">
        <w:rPr>
          <w:rFonts w:ascii="Praxis Next" w:hAnsi="Praxis Next"/>
          <w:color w:val="595959" w:themeColor="text1" w:themeTint="A6"/>
          <w:sz w:val="21"/>
          <w:szCs w:val="21"/>
        </w:rPr>
        <w:t xml:space="preserve">opportunity to </w:t>
      </w:r>
      <w:r w:rsidR="005361FF" w:rsidRPr="00742C7A">
        <w:rPr>
          <w:rFonts w:ascii="Praxis Next" w:hAnsi="Praxis Next"/>
          <w:color w:val="595959" w:themeColor="text1" w:themeTint="A6"/>
          <w:sz w:val="21"/>
          <w:szCs w:val="21"/>
        </w:rPr>
        <w:t xml:space="preserve">engage with other researchers in different disciplines, expand </w:t>
      </w:r>
      <w:r w:rsidR="00246420" w:rsidRPr="00742C7A">
        <w:rPr>
          <w:rFonts w:ascii="Praxis Next" w:hAnsi="Praxis Next"/>
          <w:color w:val="595959" w:themeColor="text1" w:themeTint="A6"/>
          <w:sz w:val="21"/>
          <w:szCs w:val="21"/>
        </w:rPr>
        <w:t xml:space="preserve">their </w:t>
      </w:r>
      <w:r w:rsidR="005361FF" w:rsidRPr="00742C7A">
        <w:rPr>
          <w:rFonts w:ascii="Praxis Next" w:hAnsi="Praxis Next"/>
          <w:color w:val="595959" w:themeColor="text1" w:themeTint="A6"/>
          <w:sz w:val="21"/>
          <w:szCs w:val="21"/>
        </w:rPr>
        <w:t xml:space="preserve">networks, and form new collaborations in order to bid for future funding. </w:t>
      </w:r>
      <w:r w:rsidR="00246420" w:rsidRPr="00742C7A">
        <w:rPr>
          <w:rFonts w:ascii="Praxis Next" w:hAnsi="Praxis Next"/>
          <w:color w:val="595959" w:themeColor="text1" w:themeTint="A6"/>
          <w:sz w:val="21"/>
          <w:szCs w:val="21"/>
        </w:rPr>
        <w:t>They</w:t>
      </w:r>
      <w:r w:rsidR="005361FF" w:rsidRPr="00742C7A">
        <w:rPr>
          <w:rFonts w:ascii="Praxis Next" w:hAnsi="Praxis Next"/>
          <w:color w:val="595959" w:themeColor="text1" w:themeTint="A6"/>
          <w:sz w:val="21"/>
          <w:szCs w:val="21"/>
        </w:rPr>
        <w:t xml:space="preserve"> will be able to discover more about the unique culture which makes ImaginationLancaster so successful, and also learn and connect with the important work being done by the Future Observatory in conjunction with the Design Museum. </w:t>
      </w:r>
      <w:hyperlink r:id="rId11" w:history="1">
        <w:r w:rsidR="00AA6265" w:rsidRPr="00742C7A">
          <w:rPr>
            <w:rStyle w:val="Hyperlink"/>
            <w:rFonts w:ascii="Praxis Next" w:hAnsi="Praxis Next"/>
            <w:color w:val="3898F9" w:themeColor="hyperlink" w:themeTint="A6"/>
            <w:sz w:val="21"/>
            <w:szCs w:val="21"/>
          </w:rPr>
          <w:t>You can find details about the Symposium here</w:t>
        </w:r>
      </w:hyperlink>
      <w:r w:rsidR="00AA6265" w:rsidRPr="00742C7A">
        <w:rPr>
          <w:rFonts w:ascii="Praxis Next" w:hAnsi="Praxis Next"/>
          <w:color w:val="595959" w:themeColor="text1" w:themeTint="A6"/>
          <w:sz w:val="21"/>
          <w:szCs w:val="21"/>
        </w:rPr>
        <w:t xml:space="preserve">. </w:t>
      </w:r>
    </w:p>
    <w:p w14:paraId="03E410D9" w14:textId="4F859386" w:rsidR="00237B83" w:rsidRPr="00D762F3" w:rsidRDefault="00237B83" w:rsidP="00237B83">
      <w:pPr>
        <w:rPr>
          <w:rFonts w:ascii="Praxis Next" w:hAnsi="Praxis Next"/>
          <w:sz w:val="21"/>
          <w:szCs w:val="21"/>
        </w:rPr>
      </w:pPr>
    </w:p>
    <w:p w14:paraId="52796B19" w14:textId="44C7F9B0" w:rsidR="00EE67AE" w:rsidRPr="00D762F3" w:rsidRDefault="00EE67AE" w:rsidP="00237B83">
      <w:pPr>
        <w:rPr>
          <w:rFonts w:ascii="Praxis Next" w:hAnsi="Praxis Next"/>
          <w:b/>
          <w:bCs/>
          <w:sz w:val="21"/>
          <w:szCs w:val="21"/>
        </w:rPr>
      </w:pPr>
      <w:r w:rsidRPr="00D762F3">
        <w:rPr>
          <w:rFonts w:ascii="Praxis Next" w:hAnsi="Praxis Next"/>
          <w:b/>
          <w:bCs/>
          <w:sz w:val="21"/>
          <w:szCs w:val="21"/>
        </w:rPr>
        <w:t>Main Points</w:t>
      </w:r>
    </w:p>
    <w:p w14:paraId="5F670B01" w14:textId="0D0BA53A" w:rsidR="00237B83" w:rsidRPr="00D762F3" w:rsidRDefault="00237B83" w:rsidP="00237B83">
      <w:pPr>
        <w:pStyle w:val="ListParagraph"/>
        <w:numPr>
          <w:ilvl w:val="0"/>
          <w:numId w:val="1"/>
        </w:numPr>
      </w:pPr>
      <w:r w:rsidRPr="00D762F3">
        <w:t>This event will take place at Lancaster</w:t>
      </w:r>
      <w:r w:rsidR="00794169">
        <w:t xml:space="preserve"> House Hotel and Lancaster</w:t>
      </w:r>
      <w:r w:rsidRPr="00D762F3">
        <w:t xml:space="preserve"> University 9:30am – </w:t>
      </w:r>
      <w:r w:rsidR="00246420" w:rsidRPr="00D762F3">
        <w:t>5</w:t>
      </w:r>
      <w:r w:rsidR="00FB1DA1" w:rsidRPr="00D762F3">
        <w:t>:30</w:t>
      </w:r>
      <w:r w:rsidRPr="00D762F3">
        <w:t xml:space="preserve">pm on </w:t>
      </w:r>
      <w:r w:rsidR="00C84BBE">
        <w:t>Tuesday</w:t>
      </w:r>
      <w:r w:rsidR="00C84BBE" w:rsidRPr="00D762F3">
        <w:t xml:space="preserve"> </w:t>
      </w:r>
      <w:r w:rsidRPr="00D762F3">
        <w:t>22</w:t>
      </w:r>
      <w:r w:rsidRPr="00D762F3">
        <w:rPr>
          <w:vertAlign w:val="superscript"/>
        </w:rPr>
        <w:t>nd</w:t>
      </w:r>
      <w:r w:rsidRPr="00D762F3">
        <w:t xml:space="preserve"> November 2022*</w:t>
      </w:r>
    </w:p>
    <w:p w14:paraId="0F1E0BB8" w14:textId="12CE4AD6" w:rsidR="00237B83" w:rsidRPr="00D762F3" w:rsidRDefault="00237B83" w:rsidP="00237B83">
      <w:pPr>
        <w:pStyle w:val="ListParagraph"/>
        <w:numPr>
          <w:ilvl w:val="0"/>
          <w:numId w:val="1"/>
        </w:numPr>
        <w:rPr>
          <w:i/>
          <w:iCs/>
        </w:rPr>
      </w:pPr>
      <w:r w:rsidRPr="00D762F3">
        <w:t xml:space="preserve">The morning session </w:t>
      </w:r>
      <w:r w:rsidR="00246420" w:rsidRPr="00D762F3">
        <w:t>will be a symposium</w:t>
      </w:r>
      <w:r w:rsidR="00794169">
        <w:t>, held at Lancaster House Hotel,</w:t>
      </w:r>
      <w:r w:rsidR="00246420" w:rsidRPr="00D762F3">
        <w:t xml:space="preserve"> of</w:t>
      </w:r>
      <w:r w:rsidRPr="00D762F3">
        <w:t xml:space="preserve"> expert presentations an</w:t>
      </w:r>
      <w:r w:rsidR="00AA6265">
        <w:t>d</w:t>
      </w:r>
      <w:r w:rsidRPr="00D762F3">
        <w:t xml:space="preserve"> case studies followed by commentary and questions. </w:t>
      </w:r>
      <w:r w:rsidRPr="00D762F3">
        <w:rPr>
          <w:i/>
          <w:iCs/>
        </w:rPr>
        <w:t>Th</w:t>
      </w:r>
      <w:r w:rsidR="00EE67AE" w:rsidRPr="00D762F3">
        <w:rPr>
          <w:i/>
          <w:iCs/>
        </w:rPr>
        <w:t xml:space="preserve">is </w:t>
      </w:r>
      <w:r w:rsidRPr="00D762F3">
        <w:rPr>
          <w:i/>
          <w:iCs/>
        </w:rPr>
        <w:t xml:space="preserve">session is for ECRs, other academics, organisations, and the public. </w:t>
      </w:r>
    </w:p>
    <w:p w14:paraId="0EB449F8" w14:textId="651CED6E" w:rsidR="00237B83" w:rsidRPr="00D762F3" w:rsidRDefault="00237B83" w:rsidP="00237B83">
      <w:pPr>
        <w:pStyle w:val="ListParagraph"/>
        <w:numPr>
          <w:ilvl w:val="0"/>
          <w:numId w:val="1"/>
        </w:numPr>
      </w:pPr>
      <w:r w:rsidRPr="00D762F3">
        <w:t xml:space="preserve">The afternoon </w:t>
      </w:r>
      <w:r w:rsidR="00794169">
        <w:t>workshop at Lancaster University</w:t>
      </w:r>
      <w:r w:rsidR="00794169" w:rsidRPr="00D762F3">
        <w:t xml:space="preserve"> </w:t>
      </w:r>
      <w:r w:rsidRPr="00D762F3">
        <w:t xml:space="preserve">is for </w:t>
      </w:r>
      <w:r w:rsidR="00EE67AE" w:rsidRPr="00F575F0">
        <w:rPr>
          <w:u w:val="single"/>
        </w:rPr>
        <w:t xml:space="preserve">applicants with a successful </w:t>
      </w:r>
      <w:proofErr w:type="spellStart"/>
      <w:r w:rsidR="00EE67AE" w:rsidRPr="00F575F0">
        <w:rPr>
          <w:u w:val="single"/>
        </w:rPr>
        <w:t>E</w:t>
      </w:r>
      <w:r w:rsidR="004961D5">
        <w:rPr>
          <w:u w:val="single"/>
        </w:rPr>
        <w:t>o</w:t>
      </w:r>
      <w:r w:rsidR="00EE67AE" w:rsidRPr="00F575F0">
        <w:rPr>
          <w:u w:val="single"/>
        </w:rPr>
        <w:t>I</w:t>
      </w:r>
      <w:proofErr w:type="spellEnd"/>
      <w:r w:rsidR="00EE67AE" w:rsidRPr="00F575F0">
        <w:rPr>
          <w:u w:val="single"/>
        </w:rPr>
        <w:t xml:space="preserve"> </w:t>
      </w:r>
      <w:r w:rsidRPr="00F575F0">
        <w:rPr>
          <w:u w:val="single"/>
        </w:rPr>
        <w:t>only</w:t>
      </w:r>
      <w:r w:rsidRPr="00D762F3">
        <w:t xml:space="preserve"> </w:t>
      </w:r>
    </w:p>
    <w:p w14:paraId="77A9AB26" w14:textId="77777777" w:rsidR="00015F40" w:rsidRPr="00F03148" w:rsidRDefault="00246420" w:rsidP="00015F40">
      <w:pPr>
        <w:pStyle w:val="ListParagraph"/>
        <w:numPr>
          <w:ilvl w:val="0"/>
          <w:numId w:val="1"/>
        </w:numPr>
        <w:rPr>
          <w:i/>
          <w:iCs/>
        </w:rPr>
      </w:pPr>
      <w:r w:rsidRPr="00D762F3">
        <w:t xml:space="preserve">Lunch will be provided </w:t>
      </w:r>
      <w:r w:rsidR="00794169">
        <w:t xml:space="preserve">in the ImaginationLab </w:t>
      </w:r>
      <w:r w:rsidRPr="00D762F3">
        <w:t>for those attending the afternoon ECR workshop</w:t>
      </w:r>
      <w:r w:rsidR="00015F40">
        <w:t xml:space="preserve">. </w:t>
      </w:r>
      <w:r w:rsidR="00015F40" w:rsidRPr="00F03148">
        <w:rPr>
          <w:i/>
          <w:iCs/>
        </w:rPr>
        <w:t xml:space="preserve">There will be transport provided from the symposium to the workshop. </w:t>
      </w:r>
    </w:p>
    <w:p w14:paraId="3795C795" w14:textId="77777777" w:rsidR="00246420" w:rsidRPr="00D762F3" w:rsidRDefault="00246420" w:rsidP="00237B83">
      <w:pPr>
        <w:rPr>
          <w:rFonts w:ascii="Praxis Next" w:hAnsi="Praxis Next"/>
          <w:sz w:val="21"/>
          <w:szCs w:val="21"/>
        </w:rPr>
      </w:pPr>
    </w:p>
    <w:p w14:paraId="3CEC12C6" w14:textId="085B6D03" w:rsidR="00237B83" w:rsidRPr="002537C7" w:rsidRDefault="00237B83" w:rsidP="00237B83">
      <w:pPr>
        <w:rPr>
          <w:rFonts w:ascii="Praxis Next" w:hAnsi="Praxis Next"/>
          <w:b/>
          <w:bCs/>
          <w:color w:val="595959" w:themeColor="text1" w:themeTint="A6"/>
          <w:sz w:val="21"/>
          <w:szCs w:val="21"/>
          <w:u w:val="single"/>
        </w:rPr>
      </w:pPr>
      <w:r w:rsidRPr="002537C7">
        <w:rPr>
          <w:rFonts w:ascii="Praxis Next" w:hAnsi="Praxis Next"/>
          <w:b/>
          <w:bCs/>
          <w:color w:val="595959" w:themeColor="text1" w:themeTint="A6"/>
          <w:sz w:val="21"/>
          <w:szCs w:val="21"/>
          <w:u w:val="single"/>
        </w:rPr>
        <w:lastRenderedPageBreak/>
        <w:t xml:space="preserve">*YOU ARE </w:t>
      </w:r>
      <w:r w:rsidR="00EE67AE" w:rsidRPr="002537C7">
        <w:rPr>
          <w:rFonts w:ascii="Praxis Next" w:hAnsi="Praxis Next"/>
          <w:b/>
          <w:bCs/>
          <w:color w:val="595959" w:themeColor="text1" w:themeTint="A6"/>
          <w:sz w:val="21"/>
          <w:szCs w:val="21"/>
          <w:u w:val="single"/>
        </w:rPr>
        <w:t>REQUIRED</w:t>
      </w:r>
      <w:r w:rsidRPr="002537C7">
        <w:rPr>
          <w:rFonts w:ascii="Praxis Next" w:hAnsi="Praxis Next"/>
          <w:b/>
          <w:bCs/>
          <w:color w:val="595959" w:themeColor="text1" w:themeTint="A6"/>
          <w:sz w:val="21"/>
          <w:szCs w:val="21"/>
          <w:u w:val="single"/>
        </w:rPr>
        <w:t xml:space="preserve"> TO ATTEND THE WHOLE DAY</w:t>
      </w:r>
    </w:p>
    <w:p w14:paraId="05E495F4" w14:textId="03845F6A" w:rsidR="00027D53" w:rsidRPr="00F24924" w:rsidRDefault="00027D53" w:rsidP="00A33EF9">
      <w:pPr>
        <w:pStyle w:val="Heading1"/>
        <w:rPr>
          <w:rFonts w:ascii="Praxis Next" w:hAnsi="Praxis Next"/>
          <w:color w:val="70AD47" w:themeColor="accent6"/>
        </w:rPr>
      </w:pPr>
      <w:r w:rsidRPr="00F24924">
        <w:rPr>
          <w:rFonts w:ascii="Praxis Next" w:hAnsi="Praxis Next"/>
          <w:color w:val="70AD47" w:themeColor="accent6"/>
        </w:rPr>
        <w:t>How to Apply</w:t>
      </w:r>
    </w:p>
    <w:p w14:paraId="7E77BCB5" w14:textId="0D3C97FF" w:rsidR="0024151E" w:rsidRPr="00F24924" w:rsidRDefault="0024151E" w:rsidP="00027D53">
      <w:pPr>
        <w:rPr>
          <w:rFonts w:ascii="Praxis Next" w:hAnsi="Praxis Next"/>
          <w:color w:val="595959" w:themeColor="text1" w:themeTint="A6"/>
          <w:sz w:val="21"/>
          <w:szCs w:val="21"/>
        </w:rPr>
      </w:pPr>
      <w:r w:rsidRPr="00F24924">
        <w:rPr>
          <w:rFonts w:ascii="Praxis Next" w:hAnsi="Praxis Next"/>
          <w:color w:val="595959" w:themeColor="text1" w:themeTint="A6"/>
          <w:sz w:val="21"/>
          <w:szCs w:val="21"/>
        </w:rPr>
        <w:t xml:space="preserve">Please complete the </w:t>
      </w:r>
      <w:r w:rsidR="00E31247">
        <w:rPr>
          <w:rFonts w:ascii="Praxis Next" w:hAnsi="Praxis Next"/>
          <w:color w:val="595959" w:themeColor="text1" w:themeTint="A6"/>
          <w:sz w:val="21"/>
          <w:szCs w:val="21"/>
        </w:rPr>
        <w:t xml:space="preserve">Expression of Interest </w:t>
      </w:r>
      <w:r w:rsidRPr="00F24924">
        <w:rPr>
          <w:rFonts w:ascii="Praxis Next" w:hAnsi="Praxis Next"/>
          <w:color w:val="595959" w:themeColor="text1" w:themeTint="A6"/>
          <w:sz w:val="21"/>
          <w:szCs w:val="21"/>
        </w:rPr>
        <w:t xml:space="preserve">form below, ensuring that you meet all the eligibility criteria and answer the questions fully and within the word limits. </w:t>
      </w:r>
    </w:p>
    <w:p w14:paraId="53D5378D" w14:textId="5581CDE3" w:rsidR="00093351" w:rsidRDefault="0024151E" w:rsidP="00F24924">
      <w:pPr>
        <w:rPr>
          <w:rFonts w:ascii="Praxis Next" w:hAnsi="Praxis Next"/>
          <w:color w:val="595959" w:themeColor="text1" w:themeTint="A6"/>
          <w:sz w:val="21"/>
          <w:szCs w:val="21"/>
        </w:rPr>
      </w:pPr>
      <w:r w:rsidRPr="00F24924">
        <w:rPr>
          <w:rFonts w:ascii="Praxis Next" w:hAnsi="Praxis Next"/>
          <w:color w:val="595959" w:themeColor="text1" w:themeTint="A6"/>
          <w:sz w:val="21"/>
          <w:szCs w:val="21"/>
        </w:rPr>
        <w:t>Submission is in MS Word or PDF format only and should be sent</w:t>
      </w:r>
      <w:r w:rsidR="00F575F0">
        <w:rPr>
          <w:rFonts w:ascii="Praxis Next" w:hAnsi="Praxis Next"/>
          <w:color w:val="595959" w:themeColor="text1" w:themeTint="A6"/>
          <w:sz w:val="21"/>
          <w:szCs w:val="21"/>
        </w:rPr>
        <w:t>, together with your academic CV (no more than 2 pages),</w:t>
      </w:r>
      <w:r w:rsidRPr="00F24924">
        <w:rPr>
          <w:rFonts w:ascii="Praxis Next" w:hAnsi="Praxis Next"/>
          <w:color w:val="595959" w:themeColor="text1" w:themeTint="A6"/>
          <w:sz w:val="21"/>
          <w:szCs w:val="21"/>
        </w:rPr>
        <w:t xml:space="preserve"> via email to Sharon Summers</w:t>
      </w:r>
      <w:r w:rsidR="004961D5">
        <w:rPr>
          <w:rFonts w:ascii="Praxis Next" w:hAnsi="Praxis Next"/>
          <w:color w:val="595959" w:themeColor="text1" w:themeTint="A6"/>
          <w:sz w:val="21"/>
          <w:szCs w:val="21"/>
        </w:rPr>
        <w:t xml:space="preserve"> (</w:t>
      </w:r>
      <w:hyperlink r:id="rId12" w:history="1">
        <w:r w:rsidR="004961D5" w:rsidRPr="004961D5">
          <w:rPr>
            <w:rStyle w:val="Hyperlink"/>
            <w:rFonts w:ascii="Praxis Next" w:hAnsi="Praxis Next"/>
            <w:sz w:val="21"/>
            <w:szCs w:val="21"/>
          </w:rPr>
          <w:t>s.a.summers@lancaster.ac.uk</w:t>
        </w:r>
      </w:hyperlink>
      <w:r w:rsidR="004961D5">
        <w:rPr>
          <w:rFonts w:ascii="Praxis Next" w:hAnsi="Praxis Next"/>
          <w:color w:val="595959" w:themeColor="text1" w:themeTint="A6"/>
          <w:sz w:val="21"/>
          <w:szCs w:val="21"/>
        </w:rPr>
        <w:t>)</w:t>
      </w:r>
      <w:r w:rsidRPr="00F24924">
        <w:rPr>
          <w:rFonts w:ascii="Praxis Next" w:hAnsi="Praxis Next"/>
          <w:color w:val="595959" w:themeColor="text1" w:themeTint="A6"/>
          <w:sz w:val="21"/>
          <w:szCs w:val="21"/>
        </w:rPr>
        <w:t xml:space="preserve"> </w:t>
      </w:r>
      <w:r w:rsidR="004961D5">
        <w:rPr>
          <w:rFonts w:ascii="Praxis Next" w:hAnsi="Praxis Next"/>
          <w:color w:val="595959" w:themeColor="text1" w:themeTint="A6"/>
          <w:sz w:val="21"/>
          <w:szCs w:val="21"/>
        </w:rPr>
        <w:t xml:space="preserve">by </w:t>
      </w:r>
      <w:r w:rsidR="004961D5" w:rsidRPr="002537C7">
        <w:rPr>
          <w:rFonts w:ascii="Praxis Next" w:hAnsi="Praxis Next"/>
          <w:b/>
          <w:color w:val="595959" w:themeColor="text1" w:themeTint="A6"/>
          <w:sz w:val="21"/>
          <w:szCs w:val="21"/>
        </w:rPr>
        <w:t xml:space="preserve">12.00pm (GMT) on </w:t>
      </w:r>
      <w:r w:rsidR="00614443">
        <w:rPr>
          <w:rFonts w:ascii="Praxis Next" w:hAnsi="Praxis Next"/>
          <w:b/>
          <w:color w:val="595959" w:themeColor="text1" w:themeTint="A6"/>
          <w:sz w:val="21"/>
          <w:szCs w:val="21"/>
        </w:rPr>
        <w:t>Friday 14th</w:t>
      </w:r>
      <w:r w:rsidR="004961D5" w:rsidRPr="002537C7">
        <w:rPr>
          <w:rFonts w:ascii="Praxis Next" w:hAnsi="Praxis Next"/>
          <w:b/>
          <w:color w:val="595959" w:themeColor="text1" w:themeTint="A6"/>
          <w:sz w:val="21"/>
          <w:szCs w:val="21"/>
        </w:rPr>
        <w:t xml:space="preserve"> October 2022</w:t>
      </w:r>
      <w:r w:rsidR="004961D5">
        <w:rPr>
          <w:rFonts w:ascii="Praxis Next" w:hAnsi="Praxis Next"/>
          <w:color w:val="595959" w:themeColor="text1" w:themeTint="A6"/>
          <w:sz w:val="21"/>
          <w:szCs w:val="21"/>
        </w:rPr>
        <w:t xml:space="preserve">. </w:t>
      </w:r>
    </w:p>
    <w:p w14:paraId="6097CA6C" w14:textId="7A8D8C62" w:rsidR="004961D5" w:rsidRPr="00F24924" w:rsidRDefault="004961D5" w:rsidP="00F24924">
      <w:pPr>
        <w:rPr>
          <w:rFonts w:ascii="Praxis Next" w:hAnsi="Praxis Next"/>
          <w:color w:val="595959" w:themeColor="text1" w:themeTint="A6"/>
          <w:sz w:val="21"/>
          <w:szCs w:val="21"/>
        </w:rPr>
      </w:pPr>
      <w:r>
        <w:rPr>
          <w:rFonts w:ascii="Praxis Next" w:hAnsi="Praxis Next"/>
          <w:color w:val="595959" w:themeColor="text1" w:themeTint="A6"/>
          <w:sz w:val="21"/>
          <w:szCs w:val="21"/>
        </w:rPr>
        <w:t xml:space="preserve">Late or incomplete submissions will not be accepted and ImaginationLancaster will not enter into any negotiations about the deadline. </w:t>
      </w:r>
    </w:p>
    <w:p w14:paraId="1606AF04" w14:textId="3AD33641" w:rsidR="00A33EF9" w:rsidRPr="00F24924" w:rsidRDefault="0024151E" w:rsidP="00A33EF9">
      <w:pPr>
        <w:pStyle w:val="Heading1"/>
        <w:rPr>
          <w:rFonts w:ascii="Praxis Next" w:hAnsi="Praxis Next"/>
          <w:color w:val="70AD47" w:themeColor="accent6"/>
        </w:rPr>
      </w:pPr>
      <w:r w:rsidRPr="00F24924">
        <w:rPr>
          <w:rFonts w:ascii="Praxis Next" w:hAnsi="Praxis Next"/>
          <w:color w:val="70AD47" w:themeColor="accent6"/>
        </w:rPr>
        <w:t xml:space="preserve">Eligibility </w:t>
      </w:r>
      <w:r w:rsidR="00237B83" w:rsidRPr="00F24924">
        <w:rPr>
          <w:rFonts w:ascii="Praxis Next" w:hAnsi="Praxis Next"/>
          <w:color w:val="70AD47" w:themeColor="accent6"/>
        </w:rPr>
        <w:t>Criteria</w:t>
      </w:r>
      <w:r w:rsidR="00A33EF9" w:rsidRPr="00F24924">
        <w:rPr>
          <w:rFonts w:ascii="Praxis Next" w:hAnsi="Praxis Next"/>
          <w:color w:val="70AD47" w:themeColor="accent6"/>
        </w:rPr>
        <w:t xml:space="preserve"> </w:t>
      </w:r>
    </w:p>
    <w:p w14:paraId="07250F8A" w14:textId="69A264EC" w:rsidR="00A33EF9" w:rsidRPr="00F24924" w:rsidRDefault="00A33EF9" w:rsidP="00A33EF9">
      <w:pPr>
        <w:pStyle w:val="Subtitle"/>
        <w:rPr>
          <w:rFonts w:ascii="Praxis Next" w:hAnsi="Praxis Next"/>
          <w:sz w:val="21"/>
          <w:szCs w:val="21"/>
        </w:rPr>
      </w:pPr>
      <w:r w:rsidRPr="00F24924">
        <w:rPr>
          <w:rFonts w:ascii="Praxis Next" w:hAnsi="Praxis Next"/>
          <w:sz w:val="21"/>
          <w:szCs w:val="21"/>
        </w:rPr>
        <w:t>(as per AHRC guidelines)</w:t>
      </w:r>
    </w:p>
    <w:p w14:paraId="3F865F4E" w14:textId="1F063298" w:rsidR="00370DE0" w:rsidRPr="00F24924" w:rsidRDefault="00370DE0" w:rsidP="00237B83">
      <w:pPr>
        <w:rPr>
          <w:rFonts w:ascii="Praxis Next" w:hAnsi="Praxis Next"/>
          <w:color w:val="595959" w:themeColor="text1" w:themeTint="A6"/>
          <w:sz w:val="21"/>
          <w:szCs w:val="21"/>
        </w:rPr>
      </w:pPr>
      <w:r w:rsidRPr="00F24924">
        <w:rPr>
          <w:rFonts w:ascii="Praxis Next" w:hAnsi="Praxis Next"/>
          <w:color w:val="595959" w:themeColor="text1" w:themeTint="A6"/>
          <w:sz w:val="21"/>
          <w:szCs w:val="21"/>
        </w:rPr>
        <w:t>You must either be</w:t>
      </w:r>
    </w:p>
    <w:p w14:paraId="2550B2F5" w14:textId="77777777" w:rsidR="00A33EF9" w:rsidRPr="00F24924" w:rsidRDefault="00370DE0" w:rsidP="00370DE0">
      <w:pPr>
        <w:pStyle w:val="ListParagraph"/>
        <w:numPr>
          <w:ilvl w:val="0"/>
          <w:numId w:val="3"/>
        </w:numPr>
      </w:pPr>
      <w:r w:rsidRPr="00F24924">
        <w:t>A PhD student in your final year of study</w:t>
      </w:r>
    </w:p>
    <w:p w14:paraId="74A2438B" w14:textId="144C110B" w:rsidR="00A33EF9" w:rsidRPr="00F24924" w:rsidRDefault="00370DE0" w:rsidP="00A33EF9">
      <w:pPr>
        <w:pStyle w:val="ListParagraph"/>
        <w:numPr>
          <w:ilvl w:val="0"/>
          <w:numId w:val="3"/>
        </w:numPr>
      </w:pPr>
      <w:r w:rsidRPr="00F24924">
        <w:rPr>
          <w:rFonts w:eastAsia="Times New Roman" w:cs="Arial"/>
          <w:lang w:eastAsia="en-GB"/>
        </w:rPr>
        <w:t>Within eight years of the date of successfully completing your PhD viva (or equivalent</w:t>
      </w:r>
      <w:r w:rsidRPr="00F24924">
        <w:rPr>
          <w:rFonts w:eastAsia="Times New Roman" w:cs="Times New Roman"/>
          <w:lang w:eastAsia="en-GB"/>
        </w:rPr>
        <w:br/>
      </w:r>
      <w:r w:rsidRPr="00F24924">
        <w:rPr>
          <w:rFonts w:eastAsia="Times New Roman" w:cs="Arial"/>
          <w:lang w:eastAsia="en-GB"/>
        </w:rPr>
        <w:t>professional training)</w:t>
      </w:r>
      <w:r w:rsidR="00A33EF9" w:rsidRPr="00F24924">
        <w:rPr>
          <w:rFonts w:eastAsia="Times New Roman" w:cs="Arial"/>
          <w:lang w:eastAsia="en-GB"/>
        </w:rPr>
        <w:t xml:space="preserve"> </w:t>
      </w:r>
      <w:r w:rsidRPr="00F24924">
        <w:rPr>
          <w:rFonts w:eastAsia="Times New Roman" w:cs="Arial"/>
          <w:lang w:eastAsia="en-GB"/>
        </w:rPr>
        <w:t>OR</w:t>
      </w:r>
      <w:r w:rsidR="00A33EF9" w:rsidRPr="00F24924">
        <w:rPr>
          <w:rFonts w:eastAsia="Times New Roman" w:cs="Times New Roman"/>
          <w:lang w:eastAsia="en-GB"/>
        </w:rPr>
        <w:t xml:space="preserve"> </w:t>
      </w:r>
      <w:r w:rsidRPr="00F24924">
        <w:rPr>
          <w:rFonts w:eastAsia="Times New Roman" w:cs="Arial"/>
          <w:lang w:eastAsia="en-GB"/>
        </w:rPr>
        <w:t>within six years of your first academic appointment</w:t>
      </w:r>
    </w:p>
    <w:p w14:paraId="6C0FF266" w14:textId="77777777" w:rsidR="00093351" w:rsidRPr="00F24924" w:rsidRDefault="00093351" w:rsidP="00A33EF9">
      <w:pPr>
        <w:rPr>
          <w:rFonts w:ascii="Praxis Next" w:eastAsiaTheme="majorEastAsia" w:hAnsi="Praxis Next"/>
          <w:i/>
          <w:iCs/>
          <w:color w:val="595959" w:themeColor="text1" w:themeTint="A6"/>
          <w:sz w:val="21"/>
          <w:szCs w:val="21"/>
        </w:rPr>
      </w:pPr>
    </w:p>
    <w:p w14:paraId="2AE7F3F1" w14:textId="72240CE7" w:rsidR="003701E0" w:rsidRPr="00F24924" w:rsidRDefault="00A33EF9" w:rsidP="00A33EF9">
      <w:pPr>
        <w:rPr>
          <w:rFonts w:ascii="Praxis Next" w:hAnsi="Praxis Next"/>
          <w:i/>
          <w:iCs/>
          <w:color w:val="595959" w:themeColor="text1" w:themeTint="A6"/>
          <w:sz w:val="21"/>
          <w:szCs w:val="21"/>
        </w:rPr>
      </w:pPr>
      <w:r w:rsidRPr="00F24924">
        <w:rPr>
          <w:rFonts w:ascii="Praxis Next" w:eastAsiaTheme="majorEastAsia" w:hAnsi="Praxis Next"/>
          <w:i/>
          <w:iCs/>
          <w:color w:val="595959" w:themeColor="text1" w:themeTint="A6"/>
          <w:sz w:val="21"/>
          <w:szCs w:val="21"/>
        </w:rPr>
        <w:t>These durations should exclude any period of career break, e.g. for family care, health reasons or</w:t>
      </w:r>
      <w:r w:rsidRPr="00F24924">
        <w:rPr>
          <w:rFonts w:ascii="Praxis Next" w:hAnsi="Praxis Next"/>
          <w:i/>
          <w:iCs/>
          <w:color w:val="595959" w:themeColor="text1" w:themeTint="A6"/>
          <w:sz w:val="21"/>
          <w:szCs w:val="21"/>
        </w:rPr>
        <w:br/>
      </w:r>
      <w:r w:rsidRPr="00F24924">
        <w:rPr>
          <w:rFonts w:ascii="Praxis Next" w:eastAsiaTheme="majorEastAsia" w:hAnsi="Praxis Next"/>
          <w:i/>
          <w:iCs/>
          <w:color w:val="595959" w:themeColor="text1" w:themeTint="A6"/>
          <w:sz w:val="21"/>
          <w:szCs w:val="21"/>
        </w:rPr>
        <w:t>reasons consequent upon the COVID-19 pandemic such as home schooling or increased teaching</w:t>
      </w:r>
      <w:r w:rsidRPr="00F24924">
        <w:rPr>
          <w:rFonts w:ascii="Praxis Next" w:hAnsi="Praxis Next"/>
          <w:i/>
          <w:iCs/>
          <w:color w:val="595959" w:themeColor="text1" w:themeTint="A6"/>
          <w:sz w:val="21"/>
          <w:szCs w:val="21"/>
        </w:rPr>
        <w:br/>
      </w:r>
      <w:r w:rsidRPr="00F24924">
        <w:rPr>
          <w:rFonts w:ascii="Praxis Next" w:eastAsiaTheme="majorEastAsia" w:hAnsi="Praxis Next"/>
          <w:i/>
          <w:iCs/>
          <w:color w:val="595959" w:themeColor="text1" w:themeTint="A6"/>
          <w:sz w:val="21"/>
          <w:szCs w:val="21"/>
        </w:rPr>
        <w:t>load.</w:t>
      </w:r>
    </w:p>
    <w:p w14:paraId="476C9094" w14:textId="77777777" w:rsidR="003701E0" w:rsidRPr="00F24924" w:rsidRDefault="003701E0" w:rsidP="003701E0">
      <w:pPr>
        <w:pStyle w:val="Heading1"/>
        <w:rPr>
          <w:rFonts w:ascii="Praxis Next" w:hAnsi="Praxis Next"/>
          <w:color w:val="70AD47" w:themeColor="accent6"/>
        </w:rPr>
      </w:pPr>
      <w:r w:rsidRPr="00F24924">
        <w:rPr>
          <w:rFonts w:ascii="Praxis Next" w:hAnsi="Praxis Next"/>
          <w:color w:val="70AD47" w:themeColor="accent6"/>
        </w:rPr>
        <w:t>Assessment criteria</w:t>
      </w:r>
    </w:p>
    <w:p w14:paraId="2AF35E0D" w14:textId="77777777" w:rsidR="003701E0" w:rsidRPr="00F24924" w:rsidRDefault="003701E0" w:rsidP="003701E0">
      <w:pPr>
        <w:pStyle w:val="ListParagraph"/>
        <w:numPr>
          <w:ilvl w:val="0"/>
          <w:numId w:val="4"/>
        </w:numPr>
      </w:pPr>
      <w:r w:rsidRPr="00F24924">
        <w:t>Relevance of the applicant’s research track record to place-based equitable sustainability.</w:t>
      </w:r>
    </w:p>
    <w:p w14:paraId="556BDBDC" w14:textId="77777777" w:rsidR="003701E0" w:rsidRPr="00F24924" w:rsidRDefault="003701E0" w:rsidP="003701E0">
      <w:pPr>
        <w:pStyle w:val="ListParagraph"/>
        <w:numPr>
          <w:ilvl w:val="0"/>
          <w:numId w:val="4"/>
        </w:numPr>
      </w:pPr>
      <w:r w:rsidRPr="00F24924">
        <w:t>Evidence that the applicant is either a design researcher whose research is relevant to other disciplines; or a researcher from another discipline whose research connects with design research.</w:t>
      </w:r>
    </w:p>
    <w:p w14:paraId="25DE572C" w14:textId="77777777" w:rsidR="003701E0" w:rsidRPr="00F24924" w:rsidRDefault="003701E0" w:rsidP="003701E0">
      <w:pPr>
        <w:pStyle w:val="ListParagraph"/>
        <w:numPr>
          <w:ilvl w:val="0"/>
          <w:numId w:val="4"/>
        </w:numPr>
      </w:pPr>
      <w:r w:rsidRPr="00F24924">
        <w:t>Evidence that the applicant will make a meaningful contribution to the workshop.</w:t>
      </w:r>
    </w:p>
    <w:p w14:paraId="0DAE5D75" w14:textId="4ECD9D5F" w:rsidR="003701E0" w:rsidRPr="00F24924" w:rsidRDefault="003701E0" w:rsidP="003701E0">
      <w:pPr>
        <w:rPr>
          <w:rFonts w:ascii="Praxis Next" w:hAnsi="Praxis Next"/>
        </w:rPr>
      </w:pPr>
      <w:r w:rsidRPr="00F24924">
        <w:rPr>
          <w:rFonts w:ascii="Praxis Next" w:hAnsi="Praxis Next"/>
        </w:rPr>
        <w:t>  </w:t>
      </w:r>
    </w:p>
    <w:p w14:paraId="754413AA" w14:textId="69BA56BE" w:rsidR="003701E0" w:rsidRPr="002537C7" w:rsidRDefault="003701E0" w:rsidP="003701E0">
      <w:pPr>
        <w:rPr>
          <w:rFonts w:ascii="Praxis Next" w:hAnsi="Praxis Next"/>
          <w:color w:val="767171" w:themeColor="background2" w:themeShade="80"/>
          <w:sz w:val="21"/>
          <w:szCs w:val="21"/>
        </w:rPr>
      </w:pPr>
      <w:r w:rsidRPr="002537C7">
        <w:rPr>
          <w:rFonts w:ascii="Praxis Next" w:hAnsi="Praxis Next"/>
          <w:color w:val="767171" w:themeColor="background2" w:themeShade="80"/>
          <w:sz w:val="21"/>
          <w:szCs w:val="21"/>
        </w:rPr>
        <w:t xml:space="preserve">Applications will be considered by an internal selection panel against the assessment criteria above. Successful and unsuccessful applicants will be notified by email by </w:t>
      </w:r>
      <w:r w:rsidR="00027D53" w:rsidRPr="002537C7">
        <w:rPr>
          <w:rFonts w:ascii="Praxis Next" w:hAnsi="Praxis Next"/>
          <w:color w:val="767171" w:themeColor="background2" w:themeShade="80"/>
          <w:sz w:val="21"/>
          <w:szCs w:val="21"/>
        </w:rPr>
        <w:t>4pm November 3</w:t>
      </w:r>
      <w:r w:rsidR="00027D53" w:rsidRPr="002537C7">
        <w:rPr>
          <w:rFonts w:ascii="Praxis Next" w:hAnsi="Praxis Next"/>
          <w:color w:val="767171" w:themeColor="background2" w:themeShade="80"/>
          <w:sz w:val="21"/>
          <w:szCs w:val="21"/>
          <w:vertAlign w:val="superscript"/>
        </w:rPr>
        <w:t>rd</w:t>
      </w:r>
      <w:r w:rsidR="00027D53" w:rsidRPr="002537C7">
        <w:rPr>
          <w:rFonts w:ascii="Praxis Next" w:hAnsi="Praxis Next"/>
          <w:color w:val="767171" w:themeColor="background2" w:themeShade="80"/>
          <w:sz w:val="21"/>
          <w:szCs w:val="21"/>
        </w:rPr>
        <w:t xml:space="preserve"> 2022.</w:t>
      </w:r>
      <w:r w:rsidR="003F06E9" w:rsidRPr="002537C7">
        <w:rPr>
          <w:rFonts w:ascii="Praxis Next" w:hAnsi="Praxis Next"/>
          <w:color w:val="767171" w:themeColor="background2" w:themeShade="80"/>
          <w:sz w:val="21"/>
          <w:szCs w:val="21"/>
        </w:rPr>
        <w:t xml:space="preserve"> The decision of the panel is final and discussions will not be entered into with unsuccessful applicants. </w:t>
      </w:r>
    </w:p>
    <w:p w14:paraId="7F14F798" w14:textId="626B857E" w:rsidR="003701E0" w:rsidRPr="00F24924" w:rsidRDefault="003F06E9" w:rsidP="00A33EF9">
      <w:pPr>
        <w:rPr>
          <w:rFonts w:ascii="Praxis Next" w:hAnsi="Praxis Next"/>
        </w:rPr>
      </w:pPr>
      <w:r>
        <w:rPr>
          <w:rFonts w:ascii="Praxis Next" w:hAnsi="Praxis Next"/>
        </w:rPr>
        <w:br w:type="page"/>
      </w:r>
    </w:p>
    <w:p w14:paraId="17AD8F87" w14:textId="0955A7CF" w:rsidR="00E31247" w:rsidRPr="00EF6FB6" w:rsidRDefault="00E31247" w:rsidP="00E31247">
      <w:pPr>
        <w:jc w:val="center"/>
        <w:rPr>
          <w:rFonts w:ascii="Praxis Next" w:hAnsi="Praxis Next"/>
          <w:color w:val="70AD47" w:themeColor="accent6"/>
        </w:rPr>
      </w:pPr>
      <w:r w:rsidRPr="00EF6FB6">
        <w:rPr>
          <w:rFonts w:ascii="Praxis Next" w:hAnsi="Praxis Next"/>
          <w:b/>
          <w:bCs/>
          <w:color w:val="70AD47" w:themeColor="accent6"/>
        </w:rPr>
        <w:lastRenderedPageBreak/>
        <w:t>EXPRESSION OF INTEREST</w:t>
      </w:r>
      <w:r w:rsidRPr="00EF6FB6">
        <w:rPr>
          <w:rFonts w:ascii="Praxis Next" w:hAnsi="Praxis Next"/>
          <w:color w:val="70AD47" w:themeColor="accent6"/>
        </w:rPr>
        <w:t xml:space="preserve"> for </w:t>
      </w:r>
      <w:r w:rsidRPr="002537C7">
        <w:rPr>
          <w:rFonts w:ascii="Praxis Next" w:hAnsi="Praxis Next"/>
          <w:color w:val="70AD47" w:themeColor="accent6"/>
        </w:rPr>
        <w:t>ADAPTING TOGETHER</w:t>
      </w:r>
      <w:r w:rsidR="00794169" w:rsidRPr="002537C7">
        <w:rPr>
          <w:rFonts w:ascii="Praxis Next" w:hAnsi="Praxis Next"/>
          <w:color w:val="70AD47" w:themeColor="accent6"/>
        </w:rPr>
        <w:t xml:space="preserve"> </w:t>
      </w:r>
      <w:r w:rsidR="00AA6265" w:rsidRPr="002537C7">
        <w:rPr>
          <w:rFonts w:ascii="Praxis Next" w:hAnsi="Praxis Next"/>
          <w:color w:val="70AD47" w:themeColor="accent6"/>
        </w:rPr>
        <w:t>SYMPOSIUM AND</w:t>
      </w:r>
      <w:r w:rsidRPr="002537C7">
        <w:rPr>
          <w:rFonts w:ascii="Praxis Next" w:hAnsi="Praxis Next"/>
          <w:color w:val="70AD47" w:themeColor="accent6"/>
        </w:rPr>
        <w:t xml:space="preserve"> WORKSHOP</w:t>
      </w:r>
    </w:p>
    <w:p w14:paraId="621CA8C1" w14:textId="59E6020D" w:rsidR="00E31247" w:rsidRPr="00F24924" w:rsidRDefault="00E31247" w:rsidP="002537C7">
      <w:pPr>
        <w:jc w:val="center"/>
        <w:rPr>
          <w:rFonts w:ascii="Praxis Next" w:hAnsi="Praxis Next"/>
        </w:rPr>
      </w:pPr>
      <w:r w:rsidRPr="00EF6FB6">
        <w:rPr>
          <w:rFonts w:ascii="Praxis Next" w:hAnsi="Praxis Next"/>
          <w:b/>
          <w:bCs/>
          <w:color w:val="70AD47" w:themeColor="accent6"/>
        </w:rPr>
        <w:t>TOPIC</w:t>
      </w:r>
      <w:r w:rsidRPr="00EF6FB6">
        <w:rPr>
          <w:rFonts w:ascii="Praxis Next" w:hAnsi="Praxis Next"/>
          <w:color w:val="70AD47" w:themeColor="accent6"/>
        </w:rPr>
        <w:t>: Place-based equitable sustainability</w:t>
      </w:r>
    </w:p>
    <w:p w14:paraId="4806B371" w14:textId="1114D400" w:rsidR="00945FF1" w:rsidRDefault="0073393B" w:rsidP="00E46E85">
      <w:pPr>
        <w:rPr>
          <w:rFonts w:ascii="Praxis Next" w:hAnsi="Praxis Next"/>
          <w:b/>
          <w:bCs/>
          <w:sz w:val="21"/>
          <w:szCs w:val="21"/>
        </w:rPr>
      </w:pPr>
      <w:r w:rsidRPr="002537C7">
        <w:rPr>
          <w:rFonts w:ascii="Praxis Next" w:hAnsi="Praxis Next"/>
          <w:b/>
          <w:bCs/>
          <w:noProof/>
          <w:color w:val="FFFFFF" w:themeColor="background1"/>
        </w:rPr>
        <mc:AlternateContent>
          <mc:Choice Requires="wps">
            <w:drawing>
              <wp:anchor distT="0" distB="0" distL="114300" distR="114300" simplePos="0" relativeHeight="251659264" behindDoc="1" locked="0" layoutInCell="1" allowOverlap="1" wp14:anchorId="7D5FCBB4" wp14:editId="78E9B611">
                <wp:simplePos x="0" y="0"/>
                <wp:positionH relativeFrom="column">
                  <wp:posOffset>-50800</wp:posOffset>
                </wp:positionH>
                <wp:positionV relativeFrom="paragraph">
                  <wp:posOffset>89747</wp:posOffset>
                </wp:positionV>
                <wp:extent cx="5910681" cy="1464733"/>
                <wp:effectExtent l="0" t="0" r="7620" b="8890"/>
                <wp:wrapNone/>
                <wp:docPr id="2" name="Rectangle 2"/>
                <wp:cNvGraphicFramePr/>
                <a:graphic xmlns:a="http://schemas.openxmlformats.org/drawingml/2006/main">
                  <a:graphicData uri="http://schemas.microsoft.com/office/word/2010/wordprocessingShape">
                    <wps:wsp>
                      <wps:cNvSpPr/>
                      <wps:spPr>
                        <a:xfrm>
                          <a:off x="0" y="0"/>
                          <a:ext cx="5910681" cy="1464733"/>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6ECE1" id="Rectangle 2" o:spid="_x0000_s1026" style="position:absolute;margin-left:-4pt;margin-top:7.05pt;width:465.4pt;height:11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" fillcolor="#70ad47 [3209]" strokecolor="#1f3763 [1604]" strokeweight="1pt"/>
            </w:pict>
          </mc:Fallback>
        </mc:AlternateContent>
      </w:r>
    </w:p>
    <w:p w14:paraId="5DD0B432" w14:textId="77777777" w:rsidR="00237B83" w:rsidRPr="002537C7" w:rsidRDefault="00237B83" w:rsidP="002537C7">
      <w:pPr>
        <w:rPr>
          <w:rFonts w:ascii="Praxis Next" w:hAnsi="Praxis Next"/>
          <w:b/>
          <w:bCs/>
          <w:color w:val="FFFFFF" w:themeColor="background1"/>
        </w:rPr>
      </w:pPr>
      <w:r w:rsidRPr="002537C7">
        <w:rPr>
          <w:rFonts w:ascii="Praxis Next" w:hAnsi="Praxis Next"/>
          <w:b/>
          <w:bCs/>
          <w:color w:val="FFFFFF" w:themeColor="background1"/>
        </w:rPr>
        <w:t>Submission Details</w:t>
      </w:r>
    </w:p>
    <w:p w14:paraId="074F71D9" w14:textId="67E98D74" w:rsidR="003701E0" w:rsidRPr="002537C7" w:rsidRDefault="00115BEA" w:rsidP="002537C7">
      <w:pPr>
        <w:rPr>
          <w:color w:val="FFFFFF" w:themeColor="background1"/>
        </w:rPr>
      </w:pPr>
      <w:r>
        <w:rPr>
          <w:rFonts w:ascii="Praxis Next" w:hAnsi="Praxis Next"/>
          <w:sz w:val="21"/>
          <w:szCs w:val="21"/>
        </w:rPr>
        <w:tab/>
      </w:r>
      <w:r>
        <w:rPr>
          <w:rFonts w:ascii="Praxis Next" w:hAnsi="Praxis Next"/>
          <w:sz w:val="21"/>
          <w:szCs w:val="21"/>
        </w:rPr>
        <w:tab/>
      </w:r>
      <w:r w:rsidR="00237B83" w:rsidRPr="002537C7">
        <w:rPr>
          <w:rFonts w:ascii="Praxis Next" w:hAnsi="Praxis Next"/>
          <w:color w:val="FFFFFF" w:themeColor="background1"/>
          <w:sz w:val="21"/>
          <w:szCs w:val="21"/>
        </w:rPr>
        <w:t>Send submissions in MS Word or PDF format only</w:t>
      </w:r>
    </w:p>
    <w:p w14:paraId="1743DB5B" w14:textId="05E48817" w:rsidR="0011398C" w:rsidRPr="00115BEA" w:rsidRDefault="0011398C" w:rsidP="002537C7">
      <w:pPr>
        <w:pStyle w:val="ListParagraph"/>
        <w:ind w:left="1440"/>
        <w:rPr>
          <w:color w:val="FFFFFF" w:themeColor="background1"/>
        </w:rPr>
      </w:pPr>
      <w:r w:rsidRPr="00115BEA">
        <w:rPr>
          <w:color w:val="FFFFFF" w:themeColor="background1"/>
        </w:rPr>
        <w:t>Attach an academic CV (no more tha</w:t>
      </w:r>
      <w:r w:rsidR="00FF13DA">
        <w:rPr>
          <w:color w:val="FFFFFF" w:themeColor="background1"/>
        </w:rPr>
        <w:t xml:space="preserve">n </w:t>
      </w:r>
      <w:r w:rsidRPr="00115BEA">
        <w:rPr>
          <w:color w:val="FFFFFF" w:themeColor="background1"/>
        </w:rPr>
        <w:t>2 pages)</w:t>
      </w:r>
    </w:p>
    <w:p w14:paraId="5EBD7892" w14:textId="77777777" w:rsidR="0011398C" w:rsidRPr="0011398C" w:rsidRDefault="0011398C" w:rsidP="0011398C">
      <w:pPr>
        <w:ind w:left="1080"/>
        <w:rPr>
          <w:color w:val="FFFFFF" w:themeColor="background1"/>
        </w:rPr>
      </w:pPr>
    </w:p>
    <w:p w14:paraId="5B25691A" w14:textId="77777777" w:rsidR="009233B2" w:rsidRPr="002537C7" w:rsidRDefault="00237B83" w:rsidP="009233B2">
      <w:pPr>
        <w:rPr>
          <w:rFonts w:ascii="Praxis Next" w:hAnsi="Praxis Next"/>
          <w:color w:val="FFFFFF" w:themeColor="background1"/>
          <w:sz w:val="21"/>
          <w:szCs w:val="21"/>
        </w:rPr>
      </w:pPr>
      <w:r w:rsidRPr="00BD4A7E">
        <w:rPr>
          <w:rFonts w:ascii="Praxis Next" w:hAnsi="Praxis Next"/>
          <w:color w:val="FFFFFF" w:themeColor="background1"/>
          <w:sz w:val="21"/>
          <w:szCs w:val="21"/>
        </w:rPr>
        <w:t>A</w:t>
      </w:r>
      <w:r w:rsidRPr="009233B2">
        <w:rPr>
          <w:rFonts w:ascii="Praxis Next" w:hAnsi="Praxis Next"/>
          <w:color w:val="FFFFFF" w:themeColor="background1"/>
          <w:sz w:val="21"/>
          <w:szCs w:val="21"/>
        </w:rPr>
        <w:t xml:space="preserve">ll submissions should be sent to Sharon Summers </w:t>
      </w:r>
      <w:hyperlink r:id="rId13" w:history="1">
        <w:r w:rsidR="009233B2" w:rsidRPr="002537C7">
          <w:rPr>
            <w:rStyle w:val="Hyperlink"/>
            <w:rFonts w:ascii="Praxis Next" w:hAnsi="Praxis Next"/>
            <w:color w:val="FFFFFF" w:themeColor="background1"/>
            <w:sz w:val="21"/>
            <w:szCs w:val="21"/>
          </w:rPr>
          <w:t>s.a.summers@lancaster.ac.uk</w:t>
        </w:r>
      </w:hyperlink>
      <w:r w:rsidR="009233B2" w:rsidRPr="009233B2">
        <w:rPr>
          <w:rFonts w:ascii="Praxis Next" w:hAnsi="Praxis Next"/>
          <w:color w:val="FFFFFF" w:themeColor="background1"/>
          <w:sz w:val="21"/>
          <w:szCs w:val="21"/>
        </w:rPr>
        <w:t xml:space="preserve"> </w:t>
      </w:r>
      <w:r w:rsidR="009233B2" w:rsidRPr="002537C7">
        <w:rPr>
          <w:rFonts w:ascii="Praxis Next" w:hAnsi="Praxis Next"/>
          <w:color w:val="FFFFFF" w:themeColor="background1"/>
          <w:sz w:val="21"/>
          <w:szCs w:val="21"/>
        </w:rPr>
        <w:t xml:space="preserve">by </w:t>
      </w:r>
      <w:r w:rsidR="009233B2" w:rsidRPr="002537C7">
        <w:rPr>
          <w:rFonts w:ascii="Praxis Next" w:hAnsi="Praxis Next"/>
          <w:b/>
          <w:color w:val="FFFFFF" w:themeColor="background1"/>
          <w:sz w:val="21"/>
          <w:szCs w:val="21"/>
        </w:rPr>
        <w:t>12.00pm (GMT) on Friday 14th October 2022</w:t>
      </w:r>
      <w:r w:rsidR="009233B2" w:rsidRPr="002537C7">
        <w:rPr>
          <w:rFonts w:ascii="Praxis Next" w:hAnsi="Praxis Next"/>
          <w:color w:val="FFFFFF" w:themeColor="background1"/>
          <w:sz w:val="21"/>
          <w:szCs w:val="21"/>
        </w:rPr>
        <w:t xml:space="preserve">. </w:t>
      </w:r>
    </w:p>
    <w:p w14:paraId="3BC7E6FE" w14:textId="77777777" w:rsidR="00237B83" w:rsidRPr="00F24924" w:rsidRDefault="00237B83" w:rsidP="00903F5C">
      <w:pPr>
        <w:rPr>
          <w:rFonts w:ascii="Praxis Next" w:hAnsi="Praxis Next"/>
          <w:b/>
          <w:bCs/>
        </w:rPr>
      </w:pPr>
    </w:p>
    <w:p w14:paraId="0F62A531" w14:textId="16AB881F" w:rsidR="003F06E9" w:rsidRDefault="003F06E9" w:rsidP="00AB3AF7">
      <w:pPr>
        <w:rPr>
          <w:rFonts w:ascii="Praxis Next" w:hAnsi="Praxis Next"/>
          <w:b/>
          <w:bCs/>
        </w:rPr>
      </w:pPr>
      <w:r>
        <w:rPr>
          <w:rFonts w:ascii="Praxis Next" w:hAnsi="Praxis Next"/>
          <w:b/>
          <w:bCs/>
        </w:rPr>
        <w:t xml:space="preserve">APPLICANT DETAILS </w:t>
      </w:r>
    </w:p>
    <w:p w14:paraId="4D91D498" w14:textId="6E95A20F" w:rsidR="003F06E9" w:rsidRDefault="003F06E9" w:rsidP="00AB3AF7">
      <w:pPr>
        <w:rPr>
          <w:rFonts w:ascii="Praxis Next" w:hAnsi="Praxis Next"/>
          <w:b/>
          <w:bCs/>
        </w:rPr>
      </w:pPr>
    </w:p>
    <w:tbl>
      <w:tblPr>
        <w:tblStyle w:val="TableGrid"/>
        <w:tblW w:w="0" w:type="auto"/>
        <w:tblLook w:val="04A0" w:firstRow="1" w:lastRow="0" w:firstColumn="1" w:lastColumn="0" w:noHBand="0" w:noVBand="1"/>
      </w:tblPr>
      <w:tblGrid>
        <w:gridCol w:w="1838"/>
        <w:gridCol w:w="7172"/>
      </w:tblGrid>
      <w:tr w:rsidR="003F06E9" w14:paraId="67ABC556" w14:textId="77777777" w:rsidTr="002537C7">
        <w:tc>
          <w:tcPr>
            <w:tcW w:w="1838" w:type="dxa"/>
          </w:tcPr>
          <w:p w14:paraId="5ADE318B" w14:textId="6CB354F9" w:rsidR="003F06E9" w:rsidRPr="002537C7" w:rsidRDefault="003F06E9" w:rsidP="00AB3AF7">
            <w:pPr>
              <w:rPr>
                <w:rFonts w:ascii="Praxis Next" w:hAnsi="Praxis Next"/>
                <w:b/>
                <w:bCs/>
                <w:sz w:val="21"/>
                <w:szCs w:val="21"/>
              </w:rPr>
            </w:pPr>
            <w:r w:rsidRPr="002537C7">
              <w:rPr>
                <w:rFonts w:ascii="Praxis Next" w:hAnsi="Praxis Next"/>
                <w:b/>
                <w:bCs/>
                <w:sz w:val="21"/>
                <w:szCs w:val="21"/>
              </w:rPr>
              <w:t>Name:</w:t>
            </w:r>
          </w:p>
        </w:tc>
        <w:tc>
          <w:tcPr>
            <w:tcW w:w="7172" w:type="dxa"/>
          </w:tcPr>
          <w:p w14:paraId="191F7A83" w14:textId="77777777" w:rsidR="003F06E9" w:rsidRPr="002537C7" w:rsidRDefault="003F06E9" w:rsidP="00AB3AF7">
            <w:pPr>
              <w:rPr>
                <w:rFonts w:ascii="Praxis Next" w:hAnsi="Praxis Next"/>
                <w:bCs/>
              </w:rPr>
            </w:pPr>
          </w:p>
        </w:tc>
      </w:tr>
      <w:tr w:rsidR="003F06E9" w14:paraId="2A7E58DA" w14:textId="77777777" w:rsidTr="002537C7">
        <w:tc>
          <w:tcPr>
            <w:tcW w:w="1838" w:type="dxa"/>
          </w:tcPr>
          <w:p w14:paraId="43BE549A" w14:textId="00C82C9A" w:rsidR="003F06E9" w:rsidRPr="002537C7" w:rsidRDefault="003F06E9" w:rsidP="00AB3AF7">
            <w:pPr>
              <w:rPr>
                <w:rFonts w:ascii="Praxis Next" w:hAnsi="Praxis Next"/>
                <w:b/>
                <w:bCs/>
                <w:sz w:val="21"/>
                <w:szCs w:val="21"/>
              </w:rPr>
            </w:pPr>
            <w:r w:rsidRPr="002537C7">
              <w:rPr>
                <w:rFonts w:ascii="Praxis Next" w:hAnsi="Praxis Next"/>
                <w:b/>
                <w:bCs/>
                <w:sz w:val="21"/>
                <w:szCs w:val="21"/>
              </w:rPr>
              <w:t>Institution:</w:t>
            </w:r>
          </w:p>
        </w:tc>
        <w:tc>
          <w:tcPr>
            <w:tcW w:w="7172" w:type="dxa"/>
          </w:tcPr>
          <w:p w14:paraId="77C0620C" w14:textId="77777777" w:rsidR="003F06E9" w:rsidRPr="002537C7" w:rsidRDefault="003F06E9" w:rsidP="00AB3AF7">
            <w:pPr>
              <w:rPr>
                <w:rFonts w:ascii="Praxis Next" w:hAnsi="Praxis Next"/>
                <w:bCs/>
              </w:rPr>
            </w:pPr>
          </w:p>
        </w:tc>
      </w:tr>
      <w:tr w:rsidR="003F06E9" w14:paraId="57E8674E" w14:textId="77777777" w:rsidTr="002537C7">
        <w:tc>
          <w:tcPr>
            <w:tcW w:w="1838" w:type="dxa"/>
          </w:tcPr>
          <w:p w14:paraId="4C236BA7" w14:textId="2A093802" w:rsidR="003F06E9" w:rsidRPr="002537C7" w:rsidRDefault="003F06E9" w:rsidP="00AB3AF7">
            <w:pPr>
              <w:rPr>
                <w:rFonts w:ascii="Praxis Next" w:hAnsi="Praxis Next"/>
                <w:b/>
                <w:bCs/>
                <w:sz w:val="21"/>
                <w:szCs w:val="21"/>
              </w:rPr>
            </w:pPr>
            <w:r w:rsidRPr="002537C7">
              <w:rPr>
                <w:rFonts w:ascii="Praxis Next" w:hAnsi="Praxis Next"/>
                <w:b/>
                <w:bCs/>
                <w:sz w:val="21"/>
                <w:szCs w:val="21"/>
              </w:rPr>
              <w:t>Main discipline:</w:t>
            </w:r>
          </w:p>
        </w:tc>
        <w:tc>
          <w:tcPr>
            <w:tcW w:w="7172" w:type="dxa"/>
          </w:tcPr>
          <w:p w14:paraId="05E5B1F3" w14:textId="77777777" w:rsidR="003F06E9" w:rsidRPr="002537C7" w:rsidRDefault="003F06E9" w:rsidP="00AB3AF7">
            <w:pPr>
              <w:rPr>
                <w:rFonts w:ascii="Praxis Next" w:hAnsi="Praxis Next"/>
                <w:bCs/>
              </w:rPr>
            </w:pPr>
          </w:p>
        </w:tc>
      </w:tr>
      <w:tr w:rsidR="003F06E9" w14:paraId="127AB00C" w14:textId="77777777" w:rsidTr="002537C7">
        <w:tc>
          <w:tcPr>
            <w:tcW w:w="1838" w:type="dxa"/>
          </w:tcPr>
          <w:p w14:paraId="09D005BD" w14:textId="4586E6AF" w:rsidR="003F06E9" w:rsidRPr="002537C7" w:rsidRDefault="003F06E9" w:rsidP="00AB3AF7">
            <w:pPr>
              <w:rPr>
                <w:rFonts w:ascii="Praxis Next" w:hAnsi="Praxis Next"/>
                <w:b/>
                <w:bCs/>
                <w:sz w:val="21"/>
                <w:szCs w:val="21"/>
              </w:rPr>
            </w:pPr>
            <w:r w:rsidRPr="002537C7">
              <w:rPr>
                <w:rFonts w:ascii="Praxis Next" w:hAnsi="Praxis Next"/>
                <w:b/>
                <w:bCs/>
                <w:sz w:val="21"/>
                <w:szCs w:val="21"/>
              </w:rPr>
              <w:t>Email address:</w:t>
            </w:r>
          </w:p>
        </w:tc>
        <w:tc>
          <w:tcPr>
            <w:tcW w:w="7172" w:type="dxa"/>
          </w:tcPr>
          <w:p w14:paraId="0C78D471" w14:textId="77777777" w:rsidR="003F06E9" w:rsidRPr="002537C7" w:rsidRDefault="003F06E9" w:rsidP="00AB3AF7">
            <w:pPr>
              <w:rPr>
                <w:rFonts w:ascii="Praxis Next" w:hAnsi="Praxis Next"/>
                <w:bCs/>
              </w:rPr>
            </w:pPr>
          </w:p>
        </w:tc>
      </w:tr>
    </w:tbl>
    <w:p w14:paraId="7D77074A" w14:textId="77777777" w:rsidR="003F06E9" w:rsidRDefault="003F06E9" w:rsidP="00AB3AF7">
      <w:pPr>
        <w:rPr>
          <w:rFonts w:ascii="Praxis Next" w:hAnsi="Praxis Next"/>
          <w:b/>
          <w:bCs/>
        </w:rPr>
      </w:pPr>
    </w:p>
    <w:tbl>
      <w:tblPr>
        <w:tblStyle w:val="TableGrid"/>
        <w:tblW w:w="0" w:type="auto"/>
        <w:tblLook w:val="04A0" w:firstRow="1" w:lastRow="0" w:firstColumn="1" w:lastColumn="0" w:noHBand="0" w:noVBand="1"/>
      </w:tblPr>
      <w:tblGrid>
        <w:gridCol w:w="9010"/>
      </w:tblGrid>
      <w:tr w:rsidR="003F06E9" w14:paraId="09FDFED0" w14:textId="77777777" w:rsidTr="003F06E9">
        <w:tc>
          <w:tcPr>
            <w:tcW w:w="9010" w:type="dxa"/>
          </w:tcPr>
          <w:p w14:paraId="37E48A79" w14:textId="7DCBEEF4" w:rsidR="003F06E9" w:rsidRPr="002537C7" w:rsidRDefault="003F06E9" w:rsidP="00AB3AF7">
            <w:pPr>
              <w:rPr>
                <w:rFonts w:ascii="Praxis Next" w:hAnsi="Praxis Next"/>
                <w:b/>
                <w:bCs/>
                <w:sz w:val="21"/>
                <w:szCs w:val="21"/>
              </w:rPr>
            </w:pPr>
            <w:r w:rsidRPr="002537C7">
              <w:rPr>
                <w:rFonts w:ascii="Praxis Next" w:hAnsi="Praxis Next"/>
                <w:b/>
                <w:bCs/>
                <w:sz w:val="21"/>
                <w:szCs w:val="21"/>
              </w:rPr>
              <w:t xml:space="preserve">Explain how you meet the Early Career Researcher eligibility criteria (max. 100 words): </w:t>
            </w:r>
          </w:p>
          <w:p w14:paraId="219945EE" w14:textId="77777777" w:rsidR="003F06E9" w:rsidRPr="002537C7" w:rsidRDefault="003F06E9" w:rsidP="00AB3AF7">
            <w:pPr>
              <w:rPr>
                <w:rFonts w:ascii="Praxis Next" w:hAnsi="Praxis Next"/>
                <w:bCs/>
              </w:rPr>
            </w:pPr>
          </w:p>
          <w:p w14:paraId="2F8ACB55" w14:textId="77777777" w:rsidR="003F06E9" w:rsidRPr="002537C7" w:rsidRDefault="003F06E9" w:rsidP="00AB3AF7">
            <w:pPr>
              <w:rPr>
                <w:rFonts w:ascii="Praxis Next" w:hAnsi="Praxis Next"/>
                <w:bCs/>
              </w:rPr>
            </w:pPr>
          </w:p>
          <w:p w14:paraId="3713B470" w14:textId="101C7A41" w:rsidR="003F06E9" w:rsidRDefault="003F06E9" w:rsidP="00AB3AF7">
            <w:pPr>
              <w:rPr>
                <w:rFonts w:ascii="Praxis Next" w:hAnsi="Praxis Next"/>
                <w:b/>
                <w:bCs/>
              </w:rPr>
            </w:pPr>
          </w:p>
        </w:tc>
      </w:tr>
    </w:tbl>
    <w:p w14:paraId="6ED5BAFF" w14:textId="139B0832" w:rsidR="003F06E9" w:rsidRDefault="003F06E9" w:rsidP="00AB3AF7">
      <w:pPr>
        <w:rPr>
          <w:rFonts w:ascii="Praxis Next" w:hAnsi="Praxis Next"/>
          <w:b/>
          <w:bCs/>
        </w:rPr>
      </w:pPr>
    </w:p>
    <w:tbl>
      <w:tblPr>
        <w:tblStyle w:val="TableGrid"/>
        <w:tblW w:w="0" w:type="auto"/>
        <w:tblLook w:val="04A0" w:firstRow="1" w:lastRow="0" w:firstColumn="1" w:lastColumn="0" w:noHBand="0" w:noVBand="1"/>
      </w:tblPr>
      <w:tblGrid>
        <w:gridCol w:w="4505"/>
        <w:gridCol w:w="4505"/>
      </w:tblGrid>
      <w:tr w:rsidR="003F06E9" w14:paraId="7D313CC4" w14:textId="77777777" w:rsidTr="003F06E9">
        <w:tc>
          <w:tcPr>
            <w:tcW w:w="4505" w:type="dxa"/>
          </w:tcPr>
          <w:p w14:paraId="32D3BB6B" w14:textId="1142360D" w:rsidR="003F06E9" w:rsidRPr="002537C7" w:rsidRDefault="003F06E9" w:rsidP="00AB3AF7">
            <w:pPr>
              <w:rPr>
                <w:rFonts w:ascii="Praxis Next" w:hAnsi="Praxis Next"/>
                <w:b/>
                <w:bCs/>
                <w:sz w:val="21"/>
                <w:szCs w:val="21"/>
              </w:rPr>
            </w:pPr>
            <w:r w:rsidRPr="002537C7">
              <w:rPr>
                <w:rFonts w:ascii="Praxis Next" w:hAnsi="Praxis Next"/>
                <w:b/>
                <w:bCs/>
                <w:sz w:val="21"/>
                <w:szCs w:val="21"/>
              </w:rPr>
              <w:t>I have attached an academic CV (max. 2 pages</w:t>
            </w:r>
            <w:r w:rsidR="00D83928" w:rsidRPr="002537C7">
              <w:rPr>
                <w:rFonts w:ascii="Praxis Next" w:hAnsi="Praxis Next"/>
                <w:b/>
                <w:bCs/>
                <w:sz w:val="21"/>
                <w:szCs w:val="21"/>
              </w:rPr>
              <w:t>)</w:t>
            </w:r>
            <w:r w:rsidRPr="002537C7">
              <w:rPr>
                <w:rFonts w:ascii="Praxis Next" w:hAnsi="Praxis Next"/>
                <w:b/>
                <w:bCs/>
                <w:sz w:val="21"/>
                <w:szCs w:val="21"/>
              </w:rPr>
              <w:t xml:space="preserve"> to the email submission. </w:t>
            </w:r>
          </w:p>
        </w:tc>
        <w:tc>
          <w:tcPr>
            <w:tcW w:w="4505" w:type="dxa"/>
          </w:tcPr>
          <w:p w14:paraId="7FC9D65A" w14:textId="77900AE4" w:rsidR="003F06E9" w:rsidRPr="002537C7" w:rsidRDefault="003F06E9" w:rsidP="00AB3AF7">
            <w:pPr>
              <w:rPr>
                <w:rFonts w:ascii="Praxis Next" w:hAnsi="Praxis Next"/>
                <w:bCs/>
              </w:rPr>
            </w:pPr>
            <w:r w:rsidRPr="002537C7">
              <w:rPr>
                <w:rFonts w:ascii="Praxis Next" w:hAnsi="Praxis Next"/>
                <w:bCs/>
              </w:rPr>
              <w:t>YES/NO</w:t>
            </w:r>
          </w:p>
        </w:tc>
      </w:tr>
    </w:tbl>
    <w:p w14:paraId="1ACB3BE3" w14:textId="01C52958" w:rsidR="0011398C" w:rsidRDefault="0011398C" w:rsidP="00AB3AF7">
      <w:pPr>
        <w:rPr>
          <w:rFonts w:ascii="Praxis Next" w:hAnsi="Praxis Next"/>
          <w:b/>
          <w:bCs/>
        </w:rPr>
      </w:pPr>
    </w:p>
    <w:p w14:paraId="03CFB917" w14:textId="331327F6" w:rsidR="0011398C" w:rsidRPr="0011398C" w:rsidRDefault="0011398C" w:rsidP="00AB3AF7">
      <w:pPr>
        <w:rPr>
          <w:rFonts w:ascii="Praxis Next" w:hAnsi="Praxis Next"/>
        </w:rPr>
      </w:pPr>
      <w:r>
        <w:rPr>
          <w:rFonts w:ascii="Praxis Next" w:hAnsi="Praxis Next"/>
        </w:rPr>
        <w:t>-------------------------------------------------------------------------------------------</w:t>
      </w:r>
    </w:p>
    <w:p w14:paraId="10454283" w14:textId="77777777" w:rsidR="00203D78" w:rsidRPr="00F24924" w:rsidRDefault="00203D78" w:rsidP="00203D78">
      <w:pPr>
        <w:rPr>
          <w:rFonts w:ascii="Praxis Next" w:hAnsi="Praxis Next"/>
        </w:rPr>
      </w:pPr>
    </w:p>
    <w:p w14:paraId="4C155236" w14:textId="261F63D8" w:rsidR="00203D78" w:rsidRDefault="00203D78" w:rsidP="00203D78">
      <w:pPr>
        <w:rPr>
          <w:rFonts w:ascii="Praxis Next" w:hAnsi="Praxis Next"/>
          <w:color w:val="70AD47" w:themeColor="accent6"/>
          <w:sz w:val="28"/>
          <w:szCs w:val="28"/>
        </w:rPr>
      </w:pPr>
      <w:r w:rsidRPr="002537C7">
        <w:rPr>
          <w:rFonts w:ascii="Praxis Next" w:hAnsi="Praxis Next"/>
          <w:color w:val="70AD47" w:themeColor="accent6"/>
          <w:sz w:val="28"/>
          <w:szCs w:val="28"/>
        </w:rPr>
        <w:t xml:space="preserve">Please </w:t>
      </w:r>
      <w:r w:rsidR="00093351" w:rsidRPr="002537C7">
        <w:rPr>
          <w:rFonts w:ascii="Praxis Next" w:hAnsi="Praxis Next"/>
          <w:color w:val="70AD47" w:themeColor="accent6"/>
          <w:sz w:val="28"/>
          <w:szCs w:val="28"/>
        </w:rPr>
        <w:t>answer</w:t>
      </w:r>
      <w:r w:rsidRPr="002537C7">
        <w:rPr>
          <w:rFonts w:ascii="Praxis Next" w:hAnsi="Praxis Next"/>
          <w:color w:val="70AD47" w:themeColor="accent6"/>
          <w:sz w:val="28"/>
          <w:szCs w:val="28"/>
        </w:rPr>
        <w:t xml:space="preserve"> the following question</w:t>
      </w:r>
      <w:r w:rsidR="00093351" w:rsidRPr="002537C7">
        <w:rPr>
          <w:rFonts w:ascii="Praxis Next" w:hAnsi="Praxis Next"/>
          <w:color w:val="70AD47" w:themeColor="accent6"/>
          <w:sz w:val="28"/>
          <w:szCs w:val="28"/>
        </w:rPr>
        <w:t>s (</w:t>
      </w:r>
      <w:r w:rsidR="00E31247">
        <w:rPr>
          <w:rFonts w:ascii="Praxis Next" w:hAnsi="Praxis Next"/>
          <w:color w:val="70AD47" w:themeColor="accent6"/>
          <w:sz w:val="28"/>
          <w:szCs w:val="28"/>
        </w:rPr>
        <w:t>do not exceed</w:t>
      </w:r>
      <w:r w:rsidR="00093351" w:rsidRPr="002537C7">
        <w:rPr>
          <w:rFonts w:ascii="Praxis Next" w:hAnsi="Praxis Next"/>
          <w:color w:val="70AD47" w:themeColor="accent6"/>
          <w:sz w:val="28"/>
          <w:szCs w:val="28"/>
        </w:rPr>
        <w:t xml:space="preserve"> the word limits)</w:t>
      </w:r>
      <w:r w:rsidRPr="002537C7">
        <w:rPr>
          <w:rFonts w:ascii="Praxis Next" w:hAnsi="Praxis Next"/>
          <w:color w:val="70AD47" w:themeColor="accent6"/>
          <w:sz w:val="28"/>
          <w:szCs w:val="28"/>
        </w:rPr>
        <w:t xml:space="preserve">. </w:t>
      </w:r>
    </w:p>
    <w:p w14:paraId="251112FA" w14:textId="1B11D771" w:rsidR="00E31247" w:rsidRDefault="00E31247" w:rsidP="00203D78">
      <w:pPr>
        <w:rPr>
          <w:rFonts w:ascii="Praxis Next" w:hAnsi="Praxis Next"/>
          <w:color w:val="70AD47" w:themeColor="accent6"/>
          <w:sz w:val="28"/>
          <w:szCs w:val="28"/>
        </w:rPr>
      </w:pPr>
    </w:p>
    <w:tbl>
      <w:tblPr>
        <w:tblStyle w:val="TableGrid"/>
        <w:tblW w:w="0" w:type="auto"/>
        <w:tblLook w:val="04A0" w:firstRow="1" w:lastRow="0" w:firstColumn="1" w:lastColumn="0" w:noHBand="0" w:noVBand="1"/>
      </w:tblPr>
      <w:tblGrid>
        <w:gridCol w:w="9010"/>
      </w:tblGrid>
      <w:tr w:rsidR="00E31247" w14:paraId="4F8BE4E9" w14:textId="77777777" w:rsidTr="00E31247">
        <w:tc>
          <w:tcPr>
            <w:tcW w:w="9010" w:type="dxa"/>
          </w:tcPr>
          <w:p w14:paraId="68F16FF1" w14:textId="4ECEF6C7" w:rsidR="00E31247" w:rsidRDefault="00E31247" w:rsidP="00E31247">
            <w:pPr>
              <w:rPr>
                <w:rFonts w:ascii="Praxis Next" w:hAnsi="Praxis Next" w:cs="Calibri"/>
                <w:i/>
                <w:iCs/>
                <w:color w:val="000000"/>
                <w:sz w:val="22"/>
                <w:szCs w:val="22"/>
              </w:rPr>
            </w:pPr>
            <w:r w:rsidRPr="00C631AC">
              <w:rPr>
                <w:rFonts w:ascii="Praxis Next" w:hAnsi="Praxis Next" w:cs="Calibri"/>
                <w:i/>
                <w:iCs/>
                <w:color w:val="000000"/>
                <w:sz w:val="22"/>
                <w:szCs w:val="22"/>
              </w:rPr>
              <w:t>Please provide a short summary of your research for a non-specialist audience</w:t>
            </w:r>
            <w:r>
              <w:rPr>
                <w:rFonts w:ascii="Praxis Next" w:hAnsi="Praxis Next" w:cs="Calibri"/>
                <w:i/>
                <w:iCs/>
                <w:color w:val="000000"/>
                <w:sz w:val="22"/>
                <w:szCs w:val="22"/>
              </w:rPr>
              <w:t>.</w:t>
            </w:r>
            <w:r w:rsidRPr="00C631AC">
              <w:rPr>
                <w:rFonts w:ascii="Praxis Next" w:hAnsi="Praxis Next" w:cs="Calibri"/>
                <w:i/>
                <w:iCs/>
                <w:color w:val="000000"/>
                <w:sz w:val="22"/>
                <w:szCs w:val="22"/>
              </w:rPr>
              <w:t xml:space="preserve"> If successful, this information will be used in the programme. (150 words)</w:t>
            </w:r>
          </w:p>
          <w:p w14:paraId="0AF0C6F1" w14:textId="5EFD58EE" w:rsidR="00E31247" w:rsidRDefault="00E31247" w:rsidP="00E31247">
            <w:pPr>
              <w:rPr>
                <w:rFonts w:ascii="Praxis Next" w:hAnsi="Praxis Next" w:cs="Calibri"/>
                <w:i/>
                <w:iCs/>
                <w:color w:val="000000"/>
                <w:sz w:val="22"/>
                <w:szCs w:val="22"/>
              </w:rPr>
            </w:pPr>
          </w:p>
          <w:p w14:paraId="38498764" w14:textId="77777777" w:rsidR="00E31247" w:rsidRPr="002537C7" w:rsidRDefault="00E31247" w:rsidP="00E31247">
            <w:pPr>
              <w:rPr>
                <w:rFonts w:ascii="Praxis Next" w:hAnsi="Praxis Next" w:cs="Calibri"/>
                <w:iCs/>
                <w:color w:val="000000"/>
                <w:sz w:val="22"/>
                <w:szCs w:val="22"/>
              </w:rPr>
            </w:pPr>
          </w:p>
          <w:p w14:paraId="06143041" w14:textId="77777777" w:rsidR="00E31247" w:rsidRDefault="00E31247" w:rsidP="00203D78">
            <w:pPr>
              <w:rPr>
                <w:rFonts w:ascii="Praxis Next" w:hAnsi="Praxis Next"/>
                <w:color w:val="70AD47" w:themeColor="accent6"/>
                <w:sz w:val="28"/>
                <w:szCs w:val="28"/>
              </w:rPr>
            </w:pPr>
          </w:p>
        </w:tc>
      </w:tr>
    </w:tbl>
    <w:p w14:paraId="1682BCA1" w14:textId="07897088" w:rsidR="00E31247" w:rsidRDefault="00E31247" w:rsidP="00093351">
      <w:pPr>
        <w:rPr>
          <w:rFonts w:ascii="Praxis Next" w:hAnsi="Praxis Next"/>
          <w:color w:val="70AD47" w:themeColor="accent6"/>
          <w:sz w:val="28"/>
          <w:szCs w:val="28"/>
        </w:rPr>
      </w:pPr>
    </w:p>
    <w:tbl>
      <w:tblPr>
        <w:tblStyle w:val="TableGrid"/>
        <w:tblW w:w="0" w:type="auto"/>
        <w:tblLook w:val="04A0" w:firstRow="1" w:lastRow="0" w:firstColumn="1" w:lastColumn="0" w:noHBand="0" w:noVBand="1"/>
      </w:tblPr>
      <w:tblGrid>
        <w:gridCol w:w="9010"/>
      </w:tblGrid>
      <w:tr w:rsidR="00D83928" w14:paraId="557D9676" w14:textId="77777777" w:rsidTr="00F03148">
        <w:tc>
          <w:tcPr>
            <w:tcW w:w="9010" w:type="dxa"/>
          </w:tcPr>
          <w:p w14:paraId="2907EAEB" w14:textId="0DB3B88D" w:rsidR="00D83928" w:rsidRPr="00C631AC" w:rsidRDefault="00D83928" w:rsidP="00F03148">
            <w:pPr>
              <w:rPr>
                <w:rFonts w:ascii="Praxis Next" w:hAnsi="Praxis Next" w:cs="Calibri"/>
                <w:i/>
                <w:iCs/>
                <w:color w:val="000000"/>
                <w:sz w:val="22"/>
                <w:szCs w:val="22"/>
              </w:rPr>
            </w:pPr>
            <w:r w:rsidRPr="00C631AC">
              <w:rPr>
                <w:rFonts w:ascii="Praxis Next" w:hAnsi="Praxis Next" w:cs="Calibri"/>
                <w:i/>
                <w:iCs/>
                <w:color w:val="000000"/>
                <w:sz w:val="22"/>
                <w:szCs w:val="22"/>
              </w:rPr>
              <w:lastRenderedPageBreak/>
              <w:t xml:space="preserve">Please describe how your research to date addresses place-based equitable sustainability. If you are a design </w:t>
            </w:r>
            <w:proofErr w:type="gramStart"/>
            <w:r w:rsidRPr="00C631AC">
              <w:rPr>
                <w:rFonts w:ascii="Praxis Next" w:hAnsi="Praxis Next" w:cs="Calibri"/>
                <w:i/>
                <w:iCs/>
                <w:color w:val="000000"/>
                <w:sz w:val="22"/>
                <w:szCs w:val="22"/>
              </w:rPr>
              <w:t>researcher</w:t>
            </w:r>
            <w:proofErr w:type="gramEnd"/>
            <w:r w:rsidRPr="00C631AC">
              <w:rPr>
                <w:rFonts w:ascii="Praxis Next" w:hAnsi="Praxis Next" w:cs="Calibri"/>
                <w:i/>
                <w:iCs/>
                <w:color w:val="000000"/>
                <w:sz w:val="22"/>
                <w:szCs w:val="22"/>
              </w:rPr>
              <w:t xml:space="preserve"> please explain how your research is relevant to other disciplines; if you are not a design research</w:t>
            </w:r>
            <w:r w:rsidR="00AA6265">
              <w:rPr>
                <w:rFonts w:ascii="Praxis Next" w:hAnsi="Praxis Next" w:cs="Calibri"/>
                <w:i/>
                <w:iCs/>
                <w:color w:val="000000"/>
                <w:sz w:val="22"/>
                <w:szCs w:val="22"/>
              </w:rPr>
              <w:t>er</w:t>
            </w:r>
            <w:r w:rsidRPr="00C631AC">
              <w:rPr>
                <w:rFonts w:ascii="Praxis Next" w:hAnsi="Praxis Next" w:cs="Calibri"/>
                <w:i/>
                <w:iCs/>
                <w:color w:val="000000"/>
                <w:sz w:val="22"/>
                <w:szCs w:val="22"/>
              </w:rPr>
              <w:t xml:space="preserve"> please explain how your research connects with design research. (400 words)</w:t>
            </w:r>
          </w:p>
          <w:p w14:paraId="2FCBFA69" w14:textId="77777777" w:rsidR="00D83928" w:rsidRDefault="00D83928" w:rsidP="00F03148">
            <w:pPr>
              <w:rPr>
                <w:rFonts w:ascii="Praxis Next" w:hAnsi="Praxis Next"/>
                <w:color w:val="70AD47" w:themeColor="accent6"/>
                <w:sz w:val="28"/>
                <w:szCs w:val="28"/>
              </w:rPr>
            </w:pPr>
          </w:p>
          <w:p w14:paraId="3F525B19" w14:textId="77777777" w:rsidR="00D83928" w:rsidRDefault="00D83928" w:rsidP="00F03148">
            <w:pPr>
              <w:rPr>
                <w:rFonts w:ascii="Praxis Next" w:hAnsi="Praxis Next"/>
                <w:color w:val="70AD47" w:themeColor="accent6"/>
                <w:sz w:val="28"/>
                <w:szCs w:val="28"/>
              </w:rPr>
            </w:pPr>
          </w:p>
        </w:tc>
      </w:tr>
    </w:tbl>
    <w:p w14:paraId="3EAEC1BC" w14:textId="36B422C5" w:rsidR="00D83928" w:rsidRDefault="00D83928" w:rsidP="00093351">
      <w:pPr>
        <w:rPr>
          <w:rFonts w:ascii="Praxis Next" w:hAnsi="Praxis Next"/>
          <w:color w:val="70AD47" w:themeColor="accent6"/>
          <w:sz w:val="28"/>
          <w:szCs w:val="28"/>
        </w:rPr>
      </w:pPr>
    </w:p>
    <w:tbl>
      <w:tblPr>
        <w:tblStyle w:val="TableGrid"/>
        <w:tblW w:w="0" w:type="auto"/>
        <w:tblLook w:val="04A0" w:firstRow="1" w:lastRow="0" w:firstColumn="1" w:lastColumn="0" w:noHBand="0" w:noVBand="1"/>
      </w:tblPr>
      <w:tblGrid>
        <w:gridCol w:w="9010"/>
      </w:tblGrid>
      <w:tr w:rsidR="00D83928" w14:paraId="37E5A919" w14:textId="77777777" w:rsidTr="00F03148">
        <w:tc>
          <w:tcPr>
            <w:tcW w:w="9010" w:type="dxa"/>
          </w:tcPr>
          <w:p w14:paraId="40489976" w14:textId="77777777" w:rsidR="00D83928" w:rsidRPr="00C631AC" w:rsidRDefault="00D83928" w:rsidP="00F03148">
            <w:pPr>
              <w:rPr>
                <w:rFonts w:ascii="Praxis Next" w:hAnsi="Praxis Next" w:cs="Calibri"/>
                <w:color w:val="000000"/>
                <w:sz w:val="22"/>
                <w:szCs w:val="22"/>
              </w:rPr>
            </w:pPr>
            <w:r w:rsidRPr="00C631AC">
              <w:rPr>
                <w:rFonts w:ascii="Praxis Next" w:hAnsi="Praxis Next" w:cs="Calibri"/>
                <w:i/>
                <w:iCs/>
                <w:color w:val="000000"/>
                <w:sz w:val="22"/>
                <w:szCs w:val="22"/>
              </w:rPr>
              <w:t>Please explain why you would like to attend this workshop and what you will contribute. (300 words)</w:t>
            </w:r>
          </w:p>
          <w:p w14:paraId="3C3427BF" w14:textId="77777777" w:rsidR="00D83928" w:rsidRDefault="00D83928" w:rsidP="00F03148">
            <w:pPr>
              <w:rPr>
                <w:rFonts w:ascii="Praxis Next" w:hAnsi="Praxis Next"/>
                <w:color w:val="70AD47" w:themeColor="accent6"/>
                <w:sz w:val="28"/>
                <w:szCs w:val="28"/>
              </w:rPr>
            </w:pPr>
          </w:p>
        </w:tc>
      </w:tr>
    </w:tbl>
    <w:p w14:paraId="5391247F" w14:textId="77777777" w:rsidR="00D83928" w:rsidRDefault="00D83928" w:rsidP="00093351">
      <w:pPr>
        <w:rPr>
          <w:rFonts w:ascii="Praxis Next" w:hAnsi="Praxis Next"/>
          <w:color w:val="70AD47" w:themeColor="accent6"/>
          <w:sz w:val="28"/>
          <w:szCs w:val="28"/>
        </w:rPr>
      </w:pPr>
    </w:p>
    <w:p w14:paraId="32F9C29D" w14:textId="51AA7B49" w:rsidR="00D83928" w:rsidRDefault="00D83928">
      <w:pPr>
        <w:rPr>
          <w:rFonts w:ascii="Praxis Next" w:hAnsi="Praxis Next"/>
          <w:color w:val="70AD47" w:themeColor="accent6"/>
          <w:sz w:val="28"/>
          <w:szCs w:val="28"/>
        </w:rPr>
      </w:pPr>
      <w:r>
        <w:rPr>
          <w:rFonts w:ascii="Praxis Next" w:hAnsi="Praxis Next"/>
          <w:color w:val="70AD47" w:themeColor="accent6"/>
          <w:sz w:val="28"/>
          <w:szCs w:val="28"/>
        </w:rPr>
        <w:br w:type="page"/>
      </w:r>
    </w:p>
    <w:p w14:paraId="66D8BE56" w14:textId="726B600F" w:rsidR="0023066E" w:rsidRPr="0023066E" w:rsidRDefault="00C17265" w:rsidP="0023066E">
      <w:pPr>
        <w:rPr>
          <w:rFonts w:ascii="Praxis Next" w:hAnsi="Praxis Next"/>
          <w:b/>
          <w:bCs/>
          <w:color w:val="70AD47" w:themeColor="accent6"/>
        </w:rPr>
      </w:pPr>
      <w:r>
        <w:rPr>
          <w:rFonts w:ascii="Praxis Next" w:hAnsi="Praxis Next"/>
          <w:b/>
          <w:bCs/>
          <w:color w:val="70AD47" w:themeColor="accent6"/>
        </w:rPr>
        <w:lastRenderedPageBreak/>
        <w:t>Travel and accommodation information</w:t>
      </w:r>
    </w:p>
    <w:p w14:paraId="240ADCDC" w14:textId="325723F0" w:rsidR="0023066E" w:rsidRDefault="0023066E" w:rsidP="0023066E">
      <w:pPr>
        <w:rPr>
          <w:rFonts w:ascii="Praxis Next" w:hAnsi="Praxis Next"/>
          <w:i/>
          <w:iCs/>
        </w:rPr>
      </w:pPr>
      <w:r w:rsidRPr="0023066E">
        <w:rPr>
          <w:rFonts w:ascii="Praxis Next" w:hAnsi="Praxis Next"/>
          <w:i/>
          <w:iCs/>
        </w:rPr>
        <w:t xml:space="preserve">You will be expected to book your own travel and accommodation. </w:t>
      </w:r>
    </w:p>
    <w:p w14:paraId="540A7AB0" w14:textId="31119D3C" w:rsidR="0023066E" w:rsidRDefault="0023066E" w:rsidP="0023066E">
      <w:pPr>
        <w:rPr>
          <w:rFonts w:ascii="Praxis Next" w:hAnsi="Praxis Next"/>
          <w:i/>
          <w:iCs/>
        </w:rPr>
      </w:pPr>
    </w:p>
    <w:p w14:paraId="5861F4F2" w14:textId="77777777" w:rsidR="0023066E" w:rsidRDefault="0023066E" w:rsidP="0023066E">
      <w:pPr>
        <w:rPr>
          <w:rFonts w:ascii="Praxis Next" w:hAnsi="Praxis Next"/>
          <w:sz w:val="21"/>
          <w:szCs w:val="21"/>
        </w:rPr>
      </w:pPr>
      <w:r w:rsidRPr="0023066E">
        <w:rPr>
          <w:rFonts w:ascii="Praxis Next" w:hAnsi="Praxis Next"/>
          <w:sz w:val="21"/>
          <w:szCs w:val="21"/>
        </w:rPr>
        <w:t xml:space="preserve">Lancaster University travel and contact details </w:t>
      </w:r>
    </w:p>
    <w:p w14:paraId="0BC9E4D6" w14:textId="2EBD109A" w:rsidR="0023066E" w:rsidRPr="0023066E" w:rsidRDefault="00000000" w:rsidP="0023066E">
      <w:pPr>
        <w:rPr>
          <w:rFonts w:ascii="Praxis Next" w:hAnsi="Praxis Next"/>
          <w:sz w:val="21"/>
          <w:szCs w:val="21"/>
        </w:rPr>
      </w:pPr>
      <w:hyperlink r:id="rId14" w:history="1">
        <w:r w:rsidR="0023066E" w:rsidRPr="00F01A50">
          <w:rPr>
            <w:rStyle w:val="Hyperlink"/>
            <w:rFonts w:ascii="Praxis Next" w:hAnsi="Praxis Next"/>
            <w:sz w:val="21"/>
            <w:szCs w:val="21"/>
          </w:rPr>
          <w:t>https://www.lancaster.ac.uk/about-us/maps-and-travel/#</w:t>
        </w:r>
      </w:hyperlink>
      <w:r w:rsidR="0023066E" w:rsidRPr="0023066E">
        <w:rPr>
          <w:rFonts w:ascii="Praxis Next" w:hAnsi="Praxis Next"/>
          <w:sz w:val="21"/>
          <w:szCs w:val="21"/>
        </w:rPr>
        <w:t xml:space="preserve"> </w:t>
      </w:r>
    </w:p>
    <w:p w14:paraId="4741AE97" w14:textId="77777777" w:rsidR="00AA6265" w:rsidRDefault="00AA6265" w:rsidP="0023066E">
      <w:pPr>
        <w:rPr>
          <w:rFonts w:ascii="Praxis Next" w:hAnsi="Praxis Next"/>
          <w:sz w:val="21"/>
          <w:szCs w:val="21"/>
        </w:rPr>
      </w:pPr>
    </w:p>
    <w:p w14:paraId="688AB9C5" w14:textId="5B222065" w:rsidR="00C17265" w:rsidRDefault="00C17265" w:rsidP="0023066E">
      <w:pPr>
        <w:rPr>
          <w:rFonts w:ascii="Praxis Next" w:hAnsi="Praxis Next"/>
          <w:sz w:val="21"/>
          <w:szCs w:val="21"/>
        </w:rPr>
      </w:pPr>
      <w:r>
        <w:rPr>
          <w:rFonts w:ascii="Praxis Next" w:hAnsi="Praxis Next"/>
          <w:sz w:val="21"/>
          <w:szCs w:val="21"/>
        </w:rPr>
        <w:t xml:space="preserve">Lancaster House Hotel details </w:t>
      </w:r>
    </w:p>
    <w:p w14:paraId="52ECF5EE" w14:textId="194C8462" w:rsidR="00C17265" w:rsidRDefault="00000000" w:rsidP="0023066E">
      <w:pPr>
        <w:rPr>
          <w:rFonts w:ascii="Praxis Next" w:hAnsi="Praxis Next"/>
          <w:sz w:val="21"/>
          <w:szCs w:val="21"/>
        </w:rPr>
      </w:pPr>
      <w:hyperlink r:id="rId15" w:history="1">
        <w:r w:rsidR="00C17265" w:rsidRPr="00F01A50">
          <w:rPr>
            <w:rStyle w:val="Hyperlink"/>
            <w:rFonts w:ascii="Praxis Next" w:hAnsi="Praxis Next"/>
            <w:sz w:val="21"/>
            <w:szCs w:val="21"/>
          </w:rPr>
          <w:t>https://englishlakes.co.uk/lancaster-house/?kw=lancaster-house-hotel-Exact</w:t>
        </w:r>
      </w:hyperlink>
      <w:r w:rsidR="00C17265">
        <w:rPr>
          <w:rFonts w:ascii="Praxis Next" w:hAnsi="Praxis Next"/>
          <w:sz w:val="21"/>
          <w:szCs w:val="21"/>
        </w:rPr>
        <w:t xml:space="preserve"> </w:t>
      </w:r>
    </w:p>
    <w:p w14:paraId="4A374FC9" w14:textId="77777777" w:rsidR="00C17265" w:rsidRDefault="00C17265" w:rsidP="0023066E">
      <w:pPr>
        <w:rPr>
          <w:rFonts w:ascii="Praxis Next" w:hAnsi="Praxis Next"/>
          <w:sz w:val="21"/>
          <w:szCs w:val="21"/>
        </w:rPr>
      </w:pPr>
    </w:p>
    <w:p w14:paraId="6E12E89A" w14:textId="7EEA8E1E" w:rsidR="00C17265" w:rsidRPr="00C17265" w:rsidRDefault="00C17265" w:rsidP="0023066E">
      <w:pPr>
        <w:rPr>
          <w:rFonts w:ascii="Praxis Next" w:hAnsi="Praxis Next"/>
          <w:b/>
          <w:bCs/>
          <w:sz w:val="21"/>
          <w:szCs w:val="21"/>
        </w:rPr>
      </w:pPr>
      <w:r>
        <w:rPr>
          <w:rFonts w:ascii="Praxis Next" w:hAnsi="Praxis Next"/>
          <w:b/>
          <w:bCs/>
          <w:sz w:val="21"/>
          <w:szCs w:val="21"/>
        </w:rPr>
        <w:t>Ideas for</w:t>
      </w:r>
      <w:r w:rsidRPr="00C17265">
        <w:rPr>
          <w:rFonts w:ascii="Praxis Next" w:hAnsi="Praxis Next"/>
          <w:b/>
          <w:bCs/>
          <w:sz w:val="21"/>
          <w:szCs w:val="21"/>
        </w:rPr>
        <w:t xml:space="preserve"> places to stay</w:t>
      </w:r>
    </w:p>
    <w:p w14:paraId="4FC7A1D0" w14:textId="1DFECC36" w:rsidR="0023066E" w:rsidRPr="0023066E" w:rsidRDefault="0023066E" w:rsidP="0023066E">
      <w:pPr>
        <w:rPr>
          <w:rFonts w:ascii="Praxis Next" w:hAnsi="Praxis Next"/>
          <w:sz w:val="21"/>
          <w:szCs w:val="21"/>
        </w:rPr>
      </w:pPr>
      <w:r w:rsidRPr="0023066E">
        <w:rPr>
          <w:rFonts w:ascii="Praxis Next" w:hAnsi="Praxis Next"/>
          <w:sz w:val="21"/>
          <w:szCs w:val="21"/>
        </w:rPr>
        <w:t xml:space="preserve">Lancaster University Guest Bedrooms </w:t>
      </w:r>
      <w:hyperlink r:id="rId16" w:history="1">
        <w:r w:rsidRPr="0023066E">
          <w:rPr>
            <w:rStyle w:val="Hyperlink"/>
            <w:rFonts w:ascii="Praxis Next" w:hAnsi="Praxis Next"/>
            <w:sz w:val="21"/>
            <w:szCs w:val="21"/>
          </w:rPr>
          <w:t>https://www.lancaster.ac.uk/conferences/guest-bedrooms/</w:t>
        </w:r>
      </w:hyperlink>
    </w:p>
    <w:p w14:paraId="389783C0" w14:textId="77777777" w:rsidR="0023066E" w:rsidRPr="0023066E" w:rsidRDefault="0023066E" w:rsidP="0023066E">
      <w:pPr>
        <w:rPr>
          <w:rFonts w:ascii="Praxis Next" w:hAnsi="Praxis Next"/>
          <w:sz w:val="21"/>
          <w:szCs w:val="21"/>
        </w:rPr>
      </w:pPr>
      <w:r w:rsidRPr="0023066E">
        <w:rPr>
          <w:rFonts w:ascii="Praxis Next" w:hAnsi="Praxis Next"/>
          <w:sz w:val="21"/>
          <w:szCs w:val="21"/>
        </w:rPr>
        <w:t xml:space="preserve">Lancaster House Hotel </w:t>
      </w:r>
      <w:hyperlink r:id="rId17" w:history="1">
        <w:r w:rsidRPr="0023066E">
          <w:rPr>
            <w:rStyle w:val="Hyperlink"/>
            <w:rFonts w:ascii="Praxis Next" w:hAnsi="Praxis Next"/>
            <w:sz w:val="21"/>
            <w:szCs w:val="21"/>
          </w:rPr>
          <w:t>https://englishlakes.co.uk/lancaster-house/</w:t>
        </w:r>
      </w:hyperlink>
      <w:r w:rsidRPr="0023066E">
        <w:rPr>
          <w:rFonts w:ascii="Praxis Next" w:hAnsi="Praxis Next"/>
          <w:sz w:val="21"/>
          <w:szCs w:val="21"/>
        </w:rPr>
        <w:t xml:space="preserve"> </w:t>
      </w:r>
    </w:p>
    <w:p w14:paraId="27A638C4" w14:textId="77777777" w:rsidR="0023066E" w:rsidRPr="0023066E" w:rsidRDefault="0023066E" w:rsidP="0023066E">
      <w:pPr>
        <w:rPr>
          <w:rFonts w:ascii="Praxis Next" w:hAnsi="Praxis Next"/>
          <w:sz w:val="21"/>
          <w:szCs w:val="21"/>
        </w:rPr>
      </w:pPr>
      <w:r w:rsidRPr="0023066E">
        <w:rPr>
          <w:rFonts w:ascii="Praxis Next" w:hAnsi="Praxis Next"/>
          <w:sz w:val="21"/>
          <w:szCs w:val="21"/>
        </w:rPr>
        <w:t xml:space="preserve">Sun Hotel, Lancaster </w:t>
      </w:r>
      <w:hyperlink r:id="rId18" w:history="1">
        <w:r w:rsidRPr="0023066E">
          <w:rPr>
            <w:rStyle w:val="Hyperlink"/>
            <w:rFonts w:ascii="Praxis Next" w:hAnsi="Praxis Next"/>
            <w:sz w:val="21"/>
            <w:szCs w:val="21"/>
          </w:rPr>
          <w:t>https://www.thesunhotelandbar.co.uk/</w:t>
        </w:r>
      </w:hyperlink>
    </w:p>
    <w:p w14:paraId="2EDC6CC7" w14:textId="77777777" w:rsidR="0023066E" w:rsidRPr="0023066E" w:rsidRDefault="0023066E" w:rsidP="0023066E">
      <w:pPr>
        <w:rPr>
          <w:rFonts w:ascii="Praxis Next" w:hAnsi="Praxis Next"/>
          <w:sz w:val="21"/>
          <w:szCs w:val="21"/>
        </w:rPr>
      </w:pPr>
      <w:r w:rsidRPr="0023066E">
        <w:rPr>
          <w:rFonts w:ascii="Praxis Next" w:hAnsi="Praxis Next"/>
          <w:sz w:val="21"/>
          <w:szCs w:val="21"/>
        </w:rPr>
        <w:t xml:space="preserve">Toll House Inn, Lancaster </w:t>
      </w:r>
      <w:hyperlink r:id="rId19" w:history="1">
        <w:r w:rsidRPr="0023066E">
          <w:rPr>
            <w:rStyle w:val="Hyperlink"/>
            <w:rFonts w:ascii="Praxis Next" w:hAnsi="Praxis Next"/>
            <w:sz w:val="21"/>
            <w:szCs w:val="21"/>
          </w:rPr>
          <w:t>https://www.tollhouseinn.co.uk/</w:t>
        </w:r>
      </w:hyperlink>
      <w:r w:rsidRPr="0023066E">
        <w:rPr>
          <w:rFonts w:ascii="Praxis Next" w:hAnsi="Praxis Next"/>
          <w:sz w:val="21"/>
          <w:szCs w:val="21"/>
        </w:rPr>
        <w:t xml:space="preserve"> </w:t>
      </w:r>
    </w:p>
    <w:p w14:paraId="5945E343" w14:textId="77777777" w:rsidR="0023066E" w:rsidRPr="0023066E" w:rsidRDefault="0023066E" w:rsidP="0023066E">
      <w:pPr>
        <w:rPr>
          <w:rFonts w:ascii="Praxis Next" w:hAnsi="Praxis Next"/>
          <w:i/>
          <w:iCs/>
          <w:sz w:val="21"/>
          <w:szCs w:val="21"/>
        </w:rPr>
      </w:pPr>
      <w:r w:rsidRPr="0023066E">
        <w:rPr>
          <w:rFonts w:ascii="Praxis Next" w:hAnsi="Praxis Next"/>
          <w:i/>
          <w:iCs/>
          <w:sz w:val="21"/>
          <w:szCs w:val="21"/>
        </w:rPr>
        <w:t xml:space="preserve">You can also search Lancaster city centre hotels on websites such as Booking.com or </w:t>
      </w:r>
      <w:proofErr w:type="spellStart"/>
      <w:r w:rsidRPr="0023066E">
        <w:rPr>
          <w:rFonts w:ascii="Praxis Next" w:hAnsi="Praxis Next"/>
          <w:i/>
          <w:iCs/>
          <w:sz w:val="21"/>
          <w:szCs w:val="21"/>
        </w:rPr>
        <w:t>Tripadvisor</w:t>
      </w:r>
      <w:proofErr w:type="spellEnd"/>
    </w:p>
    <w:p w14:paraId="2CBB8E84" w14:textId="7B9F1D75" w:rsidR="0023066E" w:rsidRDefault="0023066E" w:rsidP="00093351">
      <w:pPr>
        <w:rPr>
          <w:rFonts w:ascii="Praxis Next" w:hAnsi="Praxis Next"/>
        </w:rPr>
      </w:pPr>
    </w:p>
    <w:p w14:paraId="223A0220" w14:textId="1638D3C3" w:rsidR="00EF6FB6" w:rsidRPr="00EF6FB6" w:rsidRDefault="00EF6FB6" w:rsidP="00093351">
      <w:pPr>
        <w:rPr>
          <w:rFonts w:ascii="Praxis Next" w:hAnsi="Praxis Next"/>
          <w:i/>
          <w:iCs/>
        </w:rPr>
      </w:pPr>
      <w:r w:rsidRPr="00EF6FB6">
        <w:rPr>
          <w:rFonts w:ascii="Praxis Next" w:hAnsi="Praxis Next"/>
          <w:i/>
          <w:iCs/>
        </w:rPr>
        <w:t>Successful applicants will be sent an invoice template to complete after the event which should then be submitted as directed on the invoice</w:t>
      </w:r>
      <w:r>
        <w:rPr>
          <w:rFonts w:ascii="Praxis Next" w:hAnsi="Praxis Next"/>
          <w:i/>
          <w:iCs/>
        </w:rPr>
        <w:t xml:space="preserve"> in order to receive up to £250 towards travel and accommodation</w:t>
      </w:r>
      <w:r w:rsidRPr="00EF6FB6">
        <w:rPr>
          <w:rFonts w:ascii="Praxis Next" w:hAnsi="Praxis Next"/>
          <w:i/>
          <w:iCs/>
        </w:rPr>
        <w:t xml:space="preserve">. </w:t>
      </w:r>
    </w:p>
    <w:sectPr w:rsidR="00EF6FB6" w:rsidRPr="00EF6FB6" w:rsidSect="00C16971">
      <w:headerReference w:type="default" r:id="rId20"/>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EA4D" w14:textId="77777777" w:rsidR="00397919" w:rsidRDefault="00397919" w:rsidP="00237B83">
      <w:r>
        <w:separator/>
      </w:r>
    </w:p>
  </w:endnote>
  <w:endnote w:type="continuationSeparator" w:id="0">
    <w:p w14:paraId="7C5F9EB6" w14:textId="77777777" w:rsidR="00397919" w:rsidRDefault="00397919" w:rsidP="0023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axis Next">
    <w:altName w:val="Praxis Next"/>
    <w:panose1 w:val="020F0504040203020204"/>
    <w:charset w:val="4D"/>
    <w:family w:val="swiss"/>
    <w:notTrueType/>
    <w:pitch w:val="variable"/>
    <w:sig w:usb0="A000006F"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54BD" w14:textId="75A43159" w:rsidR="00237B83" w:rsidRDefault="00237B83" w:rsidP="00571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B447A72" w14:textId="77777777" w:rsidR="00237B83" w:rsidRDefault="00237B83" w:rsidP="00237B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399668"/>
      <w:docPartObj>
        <w:docPartGallery w:val="Page Numbers (Bottom of Page)"/>
        <w:docPartUnique/>
      </w:docPartObj>
    </w:sdtPr>
    <w:sdtContent>
      <w:p w14:paraId="2E7A323E" w14:textId="2F9FD932" w:rsidR="00237B83" w:rsidRDefault="00237B83" w:rsidP="00571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B3AC3" w14:textId="6123551E" w:rsidR="00237B83" w:rsidRDefault="00924E2E" w:rsidP="00237B83">
    <w:pPr>
      <w:pStyle w:val="Footer"/>
      <w:ind w:right="360"/>
    </w:pPr>
    <w:r>
      <w:rPr>
        <w:noProof/>
      </w:rPr>
      <w:drawing>
        <wp:inline distT="0" distB="0" distL="0" distR="0" wp14:anchorId="032B6D0F" wp14:editId="2418C5DB">
          <wp:extent cx="2675467" cy="716029"/>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5898" cy="721497"/>
                  </a:xfrm>
                  <a:prstGeom prst="rect">
                    <a:avLst/>
                  </a:prstGeom>
                </pic:spPr>
              </pic:pic>
            </a:graphicData>
          </a:graphic>
        </wp:inline>
      </w:drawing>
    </w:r>
    <w:r>
      <w:t xml:space="preserve">  </w:t>
    </w:r>
    <w:r w:rsidR="00D338EF">
      <w:t xml:space="preserve">          </w:t>
    </w:r>
    <w:r w:rsidR="00D338EF">
      <w:rPr>
        <w:noProof/>
      </w:rPr>
      <w:drawing>
        <wp:inline distT="0" distB="0" distL="0" distR="0" wp14:anchorId="11B656A8" wp14:editId="74E91E0A">
          <wp:extent cx="2430713" cy="93133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229" cy="942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FC58" w14:textId="77777777" w:rsidR="00397919" w:rsidRDefault="00397919" w:rsidP="00237B83">
      <w:r>
        <w:separator/>
      </w:r>
    </w:p>
  </w:footnote>
  <w:footnote w:type="continuationSeparator" w:id="0">
    <w:p w14:paraId="407E9A88" w14:textId="77777777" w:rsidR="00397919" w:rsidRDefault="00397919" w:rsidP="0023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9118" w14:textId="5798B2D3" w:rsidR="00237B83" w:rsidRDefault="00237B83">
    <w:pPr>
      <w:pStyle w:val="Header"/>
    </w:pPr>
    <w:r>
      <w:t>Put your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2EE8"/>
    <w:multiLevelType w:val="hybridMultilevel"/>
    <w:tmpl w:val="8F14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A1BF5"/>
    <w:multiLevelType w:val="hybridMultilevel"/>
    <w:tmpl w:val="5316C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9572E"/>
    <w:multiLevelType w:val="hybridMultilevel"/>
    <w:tmpl w:val="AAC6E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66091D"/>
    <w:multiLevelType w:val="hybridMultilevel"/>
    <w:tmpl w:val="81D8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B069D"/>
    <w:multiLevelType w:val="hybridMultilevel"/>
    <w:tmpl w:val="DAE4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374474">
    <w:abstractNumId w:val="0"/>
  </w:num>
  <w:num w:numId="2" w16cid:durableId="1498500394">
    <w:abstractNumId w:val="3"/>
  </w:num>
  <w:num w:numId="3" w16cid:durableId="1778332254">
    <w:abstractNumId w:val="1"/>
  </w:num>
  <w:num w:numId="4" w16cid:durableId="17511038">
    <w:abstractNumId w:val="4"/>
  </w:num>
  <w:num w:numId="5" w16cid:durableId="415520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F7"/>
    <w:rsid w:val="00015F40"/>
    <w:rsid w:val="00027D53"/>
    <w:rsid w:val="00075D8C"/>
    <w:rsid w:val="00093351"/>
    <w:rsid w:val="000B059B"/>
    <w:rsid w:val="000F7224"/>
    <w:rsid w:val="0011398C"/>
    <w:rsid w:val="00115BEA"/>
    <w:rsid w:val="00184EF3"/>
    <w:rsid w:val="001C0A41"/>
    <w:rsid w:val="001D25E6"/>
    <w:rsid w:val="00203D78"/>
    <w:rsid w:val="0023066E"/>
    <w:rsid w:val="00237B83"/>
    <w:rsid w:val="0024151E"/>
    <w:rsid w:val="00246420"/>
    <w:rsid w:val="002537C7"/>
    <w:rsid w:val="002853DD"/>
    <w:rsid w:val="002D496E"/>
    <w:rsid w:val="0030143A"/>
    <w:rsid w:val="003701E0"/>
    <w:rsid w:val="00370DE0"/>
    <w:rsid w:val="00397919"/>
    <w:rsid w:val="003D6493"/>
    <w:rsid w:val="003F06E9"/>
    <w:rsid w:val="003F277C"/>
    <w:rsid w:val="004961D5"/>
    <w:rsid w:val="004D4C8F"/>
    <w:rsid w:val="005240A9"/>
    <w:rsid w:val="005361FF"/>
    <w:rsid w:val="00614443"/>
    <w:rsid w:val="00623174"/>
    <w:rsid w:val="00681426"/>
    <w:rsid w:val="0073393B"/>
    <w:rsid w:val="00742C7A"/>
    <w:rsid w:val="00794169"/>
    <w:rsid w:val="007C34B5"/>
    <w:rsid w:val="008374DE"/>
    <w:rsid w:val="008D187E"/>
    <w:rsid w:val="008D4401"/>
    <w:rsid w:val="00903F5C"/>
    <w:rsid w:val="009233B2"/>
    <w:rsid w:val="00924596"/>
    <w:rsid w:val="00924E2E"/>
    <w:rsid w:val="00945FF1"/>
    <w:rsid w:val="00A33EF9"/>
    <w:rsid w:val="00A46605"/>
    <w:rsid w:val="00AA6265"/>
    <w:rsid w:val="00AB3AF7"/>
    <w:rsid w:val="00AF5C79"/>
    <w:rsid w:val="00B5662B"/>
    <w:rsid w:val="00B85798"/>
    <w:rsid w:val="00BA3852"/>
    <w:rsid w:val="00BA753A"/>
    <w:rsid w:val="00BD4A7E"/>
    <w:rsid w:val="00C12B3F"/>
    <w:rsid w:val="00C16971"/>
    <w:rsid w:val="00C17265"/>
    <w:rsid w:val="00C21F4A"/>
    <w:rsid w:val="00C84BBE"/>
    <w:rsid w:val="00CC36CA"/>
    <w:rsid w:val="00D11832"/>
    <w:rsid w:val="00D338EF"/>
    <w:rsid w:val="00D5373D"/>
    <w:rsid w:val="00D762F3"/>
    <w:rsid w:val="00D83928"/>
    <w:rsid w:val="00D83DEC"/>
    <w:rsid w:val="00DB1DEB"/>
    <w:rsid w:val="00E31247"/>
    <w:rsid w:val="00E46E85"/>
    <w:rsid w:val="00EE67AE"/>
    <w:rsid w:val="00EF6FB6"/>
    <w:rsid w:val="00F24924"/>
    <w:rsid w:val="00F34433"/>
    <w:rsid w:val="00F362F7"/>
    <w:rsid w:val="00F575F0"/>
    <w:rsid w:val="00FB1DA1"/>
    <w:rsid w:val="00FE3419"/>
    <w:rsid w:val="00FF13DA"/>
    <w:rsid w:val="0B4B6AC5"/>
    <w:rsid w:val="1062A3E7"/>
    <w:rsid w:val="154F7516"/>
    <w:rsid w:val="20973BD6"/>
    <w:rsid w:val="482AC6D3"/>
    <w:rsid w:val="5DF470CA"/>
    <w:rsid w:val="72DB3A86"/>
    <w:rsid w:val="73224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1429"/>
  <w15:chartTrackingRefBased/>
  <w15:docId w15:val="{46718258-462D-5C4A-8F5F-0B0B8D7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axis Next" w:eastAsiaTheme="minorHAnsi" w:hAnsi="Praxis Next" w:cs="Times New Roman (Body CS)"/>
        <w:color w:val="595959" w:themeColor="text1" w:themeTint="A6"/>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51"/>
    <w:rPr>
      <w:rFonts w:ascii="Times New Roman" w:eastAsia="Times New Roman" w:hAnsi="Times New Roman" w:cs="Times New Roman"/>
      <w:color w:val="auto"/>
      <w:sz w:val="24"/>
      <w:szCs w:val="24"/>
      <w:lang w:eastAsia="en-GB"/>
    </w:rPr>
  </w:style>
  <w:style w:type="paragraph" w:styleId="Heading1">
    <w:name w:val="heading 1"/>
    <w:basedOn w:val="Normal"/>
    <w:next w:val="Normal"/>
    <w:link w:val="Heading1Char"/>
    <w:uiPriority w:val="9"/>
    <w:qFormat/>
    <w:rsid w:val="00AB3AF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E34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3AF7"/>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AB3AF7"/>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AB3AF7"/>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AB3AF7"/>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AB3AF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85798"/>
    <w:rPr>
      <w:color w:val="0563C1" w:themeColor="hyperlink"/>
      <w:u w:val="single"/>
    </w:rPr>
  </w:style>
  <w:style w:type="character" w:styleId="UnresolvedMention">
    <w:name w:val="Unresolved Mention"/>
    <w:basedOn w:val="DefaultParagraphFont"/>
    <w:uiPriority w:val="99"/>
    <w:semiHidden/>
    <w:unhideWhenUsed/>
    <w:rsid w:val="00B85798"/>
    <w:rPr>
      <w:color w:val="605E5C"/>
      <w:shd w:val="clear" w:color="auto" w:fill="E1DFDD"/>
    </w:rPr>
  </w:style>
  <w:style w:type="paragraph" w:styleId="ListParagraph">
    <w:name w:val="List Paragraph"/>
    <w:basedOn w:val="Normal"/>
    <w:uiPriority w:val="34"/>
    <w:qFormat/>
    <w:rsid w:val="00203D78"/>
    <w:pPr>
      <w:ind w:left="720"/>
      <w:contextualSpacing/>
    </w:pPr>
    <w:rPr>
      <w:rFonts w:ascii="Praxis Next" w:eastAsiaTheme="minorHAnsi" w:hAnsi="Praxis Next" w:cs="Times New Roman (Body CS)"/>
      <w:color w:val="595959" w:themeColor="text1" w:themeTint="A6"/>
      <w:sz w:val="21"/>
      <w:szCs w:val="21"/>
      <w:lang w:eastAsia="en-US"/>
    </w:rPr>
  </w:style>
  <w:style w:type="paragraph" w:styleId="Header">
    <w:name w:val="header"/>
    <w:basedOn w:val="Normal"/>
    <w:link w:val="HeaderChar"/>
    <w:uiPriority w:val="99"/>
    <w:unhideWhenUsed/>
    <w:rsid w:val="00237B83"/>
    <w:pPr>
      <w:tabs>
        <w:tab w:val="center" w:pos="4680"/>
        <w:tab w:val="right" w:pos="9360"/>
      </w:tabs>
    </w:pPr>
    <w:rPr>
      <w:rFonts w:ascii="Praxis Next" w:eastAsiaTheme="minorHAnsi" w:hAnsi="Praxis Next" w:cs="Times New Roman (Body CS)"/>
      <w:color w:val="595959" w:themeColor="text1" w:themeTint="A6"/>
      <w:sz w:val="21"/>
      <w:szCs w:val="21"/>
      <w:lang w:eastAsia="en-US"/>
    </w:rPr>
  </w:style>
  <w:style w:type="character" w:customStyle="1" w:styleId="HeaderChar">
    <w:name w:val="Header Char"/>
    <w:basedOn w:val="DefaultParagraphFont"/>
    <w:link w:val="Header"/>
    <w:uiPriority w:val="99"/>
    <w:rsid w:val="00237B83"/>
  </w:style>
  <w:style w:type="paragraph" w:styleId="Footer">
    <w:name w:val="footer"/>
    <w:basedOn w:val="Normal"/>
    <w:link w:val="FooterChar"/>
    <w:uiPriority w:val="99"/>
    <w:unhideWhenUsed/>
    <w:rsid w:val="00237B83"/>
    <w:pPr>
      <w:tabs>
        <w:tab w:val="center" w:pos="4680"/>
        <w:tab w:val="right" w:pos="9360"/>
      </w:tabs>
    </w:pPr>
    <w:rPr>
      <w:rFonts w:ascii="Praxis Next" w:eastAsiaTheme="minorHAnsi" w:hAnsi="Praxis Next" w:cs="Times New Roman (Body CS)"/>
      <w:color w:val="595959" w:themeColor="text1" w:themeTint="A6"/>
      <w:sz w:val="21"/>
      <w:szCs w:val="21"/>
      <w:lang w:eastAsia="en-US"/>
    </w:rPr>
  </w:style>
  <w:style w:type="character" w:customStyle="1" w:styleId="FooterChar">
    <w:name w:val="Footer Char"/>
    <w:basedOn w:val="DefaultParagraphFont"/>
    <w:link w:val="Footer"/>
    <w:uiPriority w:val="99"/>
    <w:rsid w:val="00237B83"/>
  </w:style>
  <w:style w:type="character" w:styleId="PageNumber">
    <w:name w:val="page number"/>
    <w:basedOn w:val="DefaultParagraphFont"/>
    <w:uiPriority w:val="99"/>
    <w:semiHidden/>
    <w:unhideWhenUsed/>
    <w:rsid w:val="00237B83"/>
  </w:style>
  <w:style w:type="character" w:customStyle="1" w:styleId="markedcontent">
    <w:name w:val="markedcontent"/>
    <w:basedOn w:val="DefaultParagraphFont"/>
    <w:rsid w:val="00370DE0"/>
  </w:style>
  <w:style w:type="character" w:styleId="FollowedHyperlink">
    <w:name w:val="FollowedHyperlink"/>
    <w:basedOn w:val="DefaultParagraphFont"/>
    <w:uiPriority w:val="99"/>
    <w:semiHidden/>
    <w:unhideWhenUsed/>
    <w:rsid w:val="0023066E"/>
    <w:rPr>
      <w:color w:val="954F72" w:themeColor="followedHyperlink"/>
      <w:u w:val="single"/>
    </w:rPr>
  </w:style>
  <w:style w:type="character" w:styleId="CommentReference">
    <w:name w:val="annotation reference"/>
    <w:basedOn w:val="DefaultParagraphFont"/>
    <w:uiPriority w:val="99"/>
    <w:semiHidden/>
    <w:unhideWhenUsed/>
    <w:rsid w:val="004961D5"/>
    <w:rPr>
      <w:sz w:val="16"/>
      <w:szCs w:val="16"/>
    </w:rPr>
  </w:style>
  <w:style w:type="paragraph" w:styleId="CommentText">
    <w:name w:val="annotation text"/>
    <w:basedOn w:val="Normal"/>
    <w:link w:val="CommentTextChar"/>
    <w:uiPriority w:val="99"/>
    <w:semiHidden/>
    <w:unhideWhenUsed/>
    <w:rsid w:val="004961D5"/>
    <w:rPr>
      <w:sz w:val="20"/>
      <w:szCs w:val="20"/>
    </w:rPr>
  </w:style>
  <w:style w:type="character" w:customStyle="1" w:styleId="CommentTextChar">
    <w:name w:val="Comment Text Char"/>
    <w:basedOn w:val="DefaultParagraphFont"/>
    <w:link w:val="CommentText"/>
    <w:uiPriority w:val="99"/>
    <w:semiHidden/>
    <w:rsid w:val="004961D5"/>
    <w:rPr>
      <w:rFonts w:ascii="Times New Roman" w:eastAsia="Times New Roman" w:hAnsi="Times New Roman" w:cs="Times New Roman"/>
      <w:color w:val="auto"/>
      <w:sz w:val="20"/>
      <w:szCs w:val="20"/>
      <w:lang w:eastAsia="en-GB"/>
    </w:rPr>
  </w:style>
  <w:style w:type="paragraph" w:styleId="CommentSubject">
    <w:name w:val="annotation subject"/>
    <w:basedOn w:val="CommentText"/>
    <w:next w:val="CommentText"/>
    <w:link w:val="CommentSubjectChar"/>
    <w:uiPriority w:val="99"/>
    <w:semiHidden/>
    <w:unhideWhenUsed/>
    <w:rsid w:val="004961D5"/>
    <w:rPr>
      <w:b/>
      <w:bCs/>
    </w:rPr>
  </w:style>
  <w:style w:type="character" w:customStyle="1" w:styleId="CommentSubjectChar">
    <w:name w:val="Comment Subject Char"/>
    <w:basedOn w:val="CommentTextChar"/>
    <w:link w:val="CommentSubject"/>
    <w:uiPriority w:val="99"/>
    <w:semiHidden/>
    <w:rsid w:val="004961D5"/>
    <w:rPr>
      <w:rFonts w:ascii="Times New Roman" w:eastAsia="Times New Roman" w:hAnsi="Times New Roman" w:cs="Times New Roman"/>
      <w:b/>
      <w:bCs/>
      <w:color w:val="auto"/>
      <w:sz w:val="20"/>
      <w:szCs w:val="20"/>
      <w:lang w:eastAsia="en-GB"/>
    </w:rPr>
  </w:style>
  <w:style w:type="paragraph" w:styleId="BalloonText">
    <w:name w:val="Balloon Text"/>
    <w:basedOn w:val="Normal"/>
    <w:link w:val="BalloonTextChar"/>
    <w:uiPriority w:val="99"/>
    <w:semiHidden/>
    <w:unhideWhenUsed/>
    <w:rsid w:val="00496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D5"/>
    <w:rPr>
      <w:rFonts w:ascii="Segoe UI" w:eastAsia="Times New Roman" w:hAnsi="Segoe UI" w:cs="Segoe UI"/>
      <w:color w:val="auto"/>
      <w:sz w:val="18"/>
      <w:szCs w:val="18"/>
      <w:lang w:eastAsia="en-GB"/>
    </w:rPr>
  </w:style>
  <w:style w:type="table" w:styleId="TableGrid">
    <w:name w:val="Table Grid"/>
    <w:basedOn w:val="TableNormal"/>
    <w:uiPriority w:val="39"/>
    <w:rsid w:val="003F0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3174"/>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FE3419"/>
    <w:rPr>
      <w:rFonts w:asciiTheme="majorHAnsi" w:eastAsiaTheme="majorEastAsia" w:hAnsiTheme="majorHAnsi" w:cstheme="majorBidi"/>
      <w:color w:val="2F5496" w:themeColor="accent1" w:themeShade="BF"/>
      <w:sz w:val="26"/>
      <w:szCs w:val="26"/>
      <w:lang w:eastAsia="en-GB"/>
    </w:rPr>
  </w:style>
  <w:style w:type="character" w:styleId="BookTitle">
    <w:name w:val="Book Title"/>
    <w:basedOn w:val="DefaultParagraphFont"/>
    <w:uiPriority w:val="33"/>
    <w:qFormat/>
    <w:rsid w:val="00FE341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9484">
      <w:bodyDiv w:val="1"/>
      <w:marLeft w:val="0"/>
      <w:marRight w:val="0"/>
      <w:marTop w:val="0"/>
      <w:marBottom w:val="0"/>
      <w:divBdr>
        <w:top w:val="none" w:sz="0" w:space="0" w:color="auto"/>
        <w:left w:val="none" w:sz="0" w:space="0" w:color="auto"/>
        <w:bottom w:val="none" w:sz="0" w:space="0" w:color="auto"/>
        <w:right w:val="none" w:sz="0" w:space="0" w:color="auto"/>
      </w:divBdr>
    </w:div>
    <w:div w:id="251860300">
      <w:bodyDiv w:val="1"/>
      <w:marLeft w:val="0"/>
      <w:marRight w:val="0"/>
      <w:marTop w:val="0"/>
      <w:marBottom w:val="0"/>
      <w:divBdr>
        <w:top w:val="none" w:sz="0" w:space="0" w:color="auto"/>
        <w:left w:val="none" w:sz="0" w:space="0" w:color="auto"/>
        <w:bottom w:val="none" w:sz="0" w:space="0" w:color="auto"/>
        <w:right w:val="none" w:sz="0" w:space="0" w:color="auto"/>
      </w:divBdr>
    </w:div>
    <w:div w:id="281498752">
      <w:bodyDiv w:val="1"/>
      <w:marLeft w:val="0"/>
      <w:marRight w:val="0"/>
      <w:marTop w:val="0"/>
      <w:marBottom w:val="0"/>
      <w:divBdr>
        <w:top w:val="none" w:sz="0" w:space="0" w:color="auto"/>
        <w:left w:val="none" w:sz="0" w:space="0" w:color="auto"/>
        <w:bottom w:val="none" w:sz="0" w:space="0" w:color="auto"/>
        <w:right w:val="none" w:sz="0" w:space="0" w:color="auto"/>
      </w:divBdr>
    </w:div>
    <w:div w:id="314191372">
      <w:bodyDiv w:val="1"/>
      <w:marLeft w:val="0"/>
      <w:marRight w:val="0"/>
      <w:marTop w:val="0"/>
      <w:marBottom w:val="0"/>
      <w:divBdr>
        <w:top w:val="none" w:sz="0" w:space="0" w:color="auto"/>
        <w:left w:val="none" w:sz="0" w:space="0" w:color="auto"/>
        <w:bottom w:val="none" w:sz="0" w:space="0" w:color="auto"/>
        <w:right w:val="none" w:sz="0" w:space="0" w:color="auto"/>
      </w:divBdr>
    </w:div>
    <w:div w:id="817574336">
      <w:bodyDiv w:val="1"/>
      <w:marLeft w:val="0"/>
      <w:marRight w:val="0"/>
      <w:marTop w:val="0"/>
      <w:marBottom w:val="0"/>
      <w:divBdr>
        <w:top w:val="none" w:sz="0" w:space="0" w:color="auto"/>
        <w:left w:val="none" w:sz="0" w:space="0" w:color="auto"/>
        <w:bottom w:val="none" w:sz="0" w:space="0" w:color="auto"/>
        <w:right w:val="none" w:sz="0" w:space="0" w:color="auto"/>
      </w:divBdr>
    </w:div>
    <w:div w:id="842402657">
      <w:bodyDiv w:val="1"/>
      <w:marLeft w:val="0"/>
      <w:marRight w:val="0"/>
      <w:marTop w:val="0"/>
      <w:marBottom w:val="0"/>
      <w:divBdr>
        <w:top w:val="none" w:sz="0" w:space="0" w:color="auto"/>
        <w:left w:val="none" w:sz="0" w:space="0" w:color="auto"/>
        <w:bottom w:val="none" w:sz="0" w:space="0" w:color="auto"/>
        <w:right w:val="none" w:sz="0" w:space="0" w:color="auto"/>
      </w:divBdr>
    </w:div>
    <w:div w:id="1199199815">
      <w:bodyDiv w:val="1"/>
      <w:marLeft w:val="0"/>
      <w:marRight w:val="0"/>
      <w:marTop w:val="0"/>
      <w:marBottom w:val="0"/>
      <w:divBdr>
        <w:top w:val="none" w:sz="0" w:space="0" w:color="auto"/>
        <w:left w:val="none" w:sz="0" w:space="0" w:color="auto"/>
        <w:bottom w:val="none" w:sz="0" w:space="0" w:color="auto"/>
        <w:right w:val="none" w:sz="0" w:space="0" w:color="auto"/>
      </w:divBdr>
    </w:div>
    <w:div w:id="1289434917">
      <w:bodyDiv w:val="1"/>
      <w:marLeft w:val="0"/>
      <w:marRight w:val="0"/>
      <w:marTop w:val="0"/>
      <w:marBottom w:val="0"/>
      <w:divBdr>
        <w:top w:val="none" w:sz="0" w:space="0" w:color="auto"/>
        <w:left w:val="none" w:sz="0" w:space="0" w:color="auto"/>
        <w:bottom w:val="none" w:sz="0" w:space="0" w:color="auto"/>
        <w:right w:val="none" w:sz="0" w:space="0" w:color="auto"/>
      </w:divBdr>
    </w:div>
    <w:div w:id="150733089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48860492">
      <w:bodyDiv w:val="1"/>
      <w:marLeft w:val="0"/>
      <w:marRight w:val="0"/>
      <w:marTop w:val="0"/>
      <w:marBottom w:val="0"/>
      <w:divBdr>
        <w:top w:val="none" w:sz="0" w:space="0" w:color="auto"/>
        <w:left w:val="none" w:sz="0" w:space="0" w:color="auto"/>
        <w:bottom w:val="none" w:sz="0" w:space="0" w:color="auto"/>
        <w:right w:val="none" w:sz="0" w:space="0" w:color="auto"/>
      </w:divBdr>
    </w:div>
    <w:div w:id="1851330055">
      <w:bodyDiv w:val="1"/>
      <w:marLeft w:val="0"/>
      <w:marRight w:val="0"/>
      <w:marTop w:val="0"/>
      <w:marBottom w:val="0"/>
      <w:divBdr>
        <w:top w:val="none" w:sz="0" w:space="0" w:color="auto"/>
        <w:left w:val="none" w:sz="0" w:space="0" w:color="auto"/>
        <w:bottom w:val="none" w:sz="0" w:space="0" w:color="auto"/>
        <w:right w:val="none" w:sz="0" w:space="0" w:color="auto"/>
      </w:divBdr>
    </w:div>
    <w:div w:id="1924872426">
      <w:bodyDiv w:val="1"/>
      <w:marLeft w:val="0"/>
      <w:marRight w:val="0"/>
      <w:marTop w:val="0"/>
      <w:marBottom w:val="0"/>
      <w:divBdr>
        <w:top w:val="none" w:sz="0" w:space="0" w:color="auto"/>
        <w:left w:val="none" w:sz="0" w:space="0" w:color="auto"/>
        <w:bottom w:val="none" w:sz="0" w:space="0" w:color="auto"/>
        <w:right w:val="none" w:sz="0" w:space="0" w:color="auto"/>
      </w:divBdr>
    </w:div>
    <w:div w:id="19267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summers@lancaster.ac.uk" TargetMode="External"/><Relationship Id="rId18" Type="http://schemas.openxmlformats.org/officeDocument/2006/relationships/hyperlink" Target="https://www.thesunhotelandbar.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a.summers@lancaster.ac.uk" TargetMode="External"/><Relationship Id="rId17" Type="http://schemas.openxmlformats.org/officeDocument/2006/relationships/hyperlink" Target="https://englishlakes.co.uk/lancaster-house/" TargetMode="External"/><Relationship Id="rId2" Type="http://schemas.openxmlformats.org/officeDocument/2006/relationships/customXml" Target="../customXml/item2.xml"/><Relationship Id="rId16" Type="http://schemas.openxmlformats.org/officeDocument/2006/relationships/hyperlink" Target="https://www.lancaster.ac.uk/conferences/guest-bedroo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ination.lancaster.ac.uk/update/ng-together-how-can-we-all-play-a-part-in-climate-ac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nglishlakes.co.uk/lancaster-house/?kw=lancaster-house-hotel-Exact" TargetMode="External"/><Relationship Id="rId23" Type="http://schemas.openxmlformats.org/officeDocument/2006/relationships/fontTable" Target="fontTable.xml"/><Relationship Id="rId10" Type="http://schemas.openxmlformats.org/officeDocument/2006/relationships/hyperlink" Target="https://designmuseum.org/learning-and-research/design-museum-rd/future-observatory" TargetMode="External"/><Relationship Id="rId19" Type="http://schemas.openxmlformats.org/officeDocument/2006/relationships/hyperlink" Target="https://www.tollhousein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ncaster.ac.uk/about-us/maps-and-trave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8F62072228D4BAC86928CC9B71CC1" ma:contentTypeVersion="6" ma:contentTypeDescription="Create a new document." ma:contentTypeScope="" ma:versionID="441a5ad9c2850136fb19a88397d52eb1">
  <xsd:schema xmlns:xsd="http://www.w3.org/2001/XMLSchema" xmlns:xs="http://www.w3.org/2001/XMLSchema" xmlns:p="http://schemas.microsoft.com/office/2006/metadata/properties" xmlns:ns2="331f50a4-3dd3-4b4e-a0b0-b270a68aadba" xmlns:ns3="8346ca49-ac1e-4a02-8a5b-54ba110b3299" targetNamespace="http://schemas.microsoft.com/office/2006/metadata/properties" ma:root="true" ma:fieldsID="d64f9ec2b04acd4ac5f1c7b9acc2b7c5" ns2:_="" ns3:_="">
    <xsd:import namespace="331f50a4-3dd3-4b4e-a0b0-b270a68aadba"/>
    <xsd:import namespace="8346ca49-ac1e-4a02-8a5b-54ba110b3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f50a4-3dd3-4b4e-a0b0-b270a68aa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6ca49-ac1e-4a02-8a5b-54ba110b32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F8549-7F1E-4658-9DCC-48A6CCF9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f50a4-3dd3-4b4e-a0b0-b270a68aadba"/>
    <ds:schemaRef ds:uri="8346ca49-ac1e-4a02-8a5b-54ba110b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C6194-7020-45D6-B34E-180D9705F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ECA982-2DE8-4995-853A-BE9A375F8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Sharon</dc:creator>
  <cp:keywords/>
  <dc:description/>
  <cp:lastModifiedBy>Summers, Sharon</cp:lastModifiedBy>
  <cp:revision>4</cp:revision>
  <dcterms:created xsi:type="dcterms:W3CDTF">2022-09-22T08:07:00Z</dcterms:created>
  <dcterms:modified xsi:type="dcterms:W3CDTF">2022-09-22T11:20:00Z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0x0101007518F62072228D4BAC86928CC9B71CC1</vt:lpwstr>
  </property>
</Properties>
</file>